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714DE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bookmarkStart w:id="0" w:name="_GoBack"/>
      <w:bookmarkEnd w:id="0"/>
      <w:r w:rsidRPr="004714DE">
        <w:rPr>
          <w:rFonts w:cs="Calibri"/>
          <w:sz w:val="20"/>
          <w:szCs w:val="20"/>
          <w:lang w:val="sr-Cyrl-CS"/>
        </w:rPr>
        <w:t>ПРИЈАВ</w:t>
      </w:r>
      <w:r w:rsidR="00AB621B" w:rsidRPr="004714DE">
        <w:rPr>
          <w:rFonts w:cs="Calibri"/>
          <w:sz w:val="20"/>
          <w:szCs w:val="20"/>
          <w:lang w:val="sr-Cyrl-CS"/>
        </w:rPr>
        <w:t>А</w:t>
      </w:r>
      <w:r w:rsidR="000F4BD8" w:rsidRPr="004714DE">
        <w:rPr>
          <w:rFonts w:cs="Calibri"/>
          <w:sz w:val="20"/>
          <w:szCs w:val="20"/>
          <w:lang w:val="sr-Cyrl-CS"/>
        </w:rPr>
        <w:t xml:space="preserve"> </w:t>
      </w:r>
      <w:r w:rsidR="007D572E" w:rsidRPr="004714DE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714DE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4714DE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714DE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93E64" w:rsidRPr="004714DE" w:rsidRDefault="00E93E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ЕНЕРГЕТСКЕ ЕФИКАСНОСТИ</w:t>
      </w:r>
    </w:p>
    <w:p w:rsidR="00AB622B" w:rsidRPr="004714DE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4714DE">
        <w:rPr>
          <w:rFonts w:cs="Calibri"/>
          <w:sz w:val="20"/>
          <w:szCs w:val="20"/>
          <w:lang w:val="sr-Cyrl-CS"/>
        </w:rPr>
        <w:t xml:space="preserve"> </w:t>
      </w:r>
      <w:r w:rsidRPr="004714DE">
        <w:rPr>
          <w:rFonts w:cs="Calibri"/>
          <w:sz w:val="20"/>
          <w:szCs w:val="20"/>
          <w:lang w:val="sr-Cyrl-RS"/>
        </w:rPr>
        <w:t xml:space="preserve">број </w:t>
      </w:r>
      <w:r w:rsidR="00E93E64" w:rsidRPr="004714DE">
        <w:rPr>
          <w:rFonts w:cs="Calibri"/>
          <w:sz w:val="20"/>
          <w:szCs w:val="20"/>
        </w:rPr>
        <w:t>136-401-814</w:t>
      </w:r>
      <w:r w:rsidR="000C5676" w:rsidRPr="004714DE">
        <w:rPr>
          <w:rFonts w:cs="Calibri"/>
          <w:sz w:val="20"/>
          <w:szCs w:val="20"/>
        </w:rPr>
        <w:t>/2017-01/4</w:t>
      </w:r>
      <w:r w:rsidR="00BC55D7" w:rsidRPr="004714DE">
        <w:rPr>
          <w:rFonts w:cs="Calibri"/>
          <w:sz w:val="20"/>
          <w:szCs w:val="20"/>
          <w:lang w:val="sr-Cyrl-RS"/>
        </w:rPr>
        <w:t xml:space="preserve"> од </w:t>
      </w:r>
      <w:r w:rsidR="00DA0FA2" w:rsidRPr="004714DE">
        <w:rPr>
          <w:rFonts w:cs="Calibri"/>
          <w:sz w:val="20"/>
          <w:szCs w:val="20"/>
        </w:rPr>
        <w:t>22.03.2017</w:t>
      </w:r>
      <w:r w:rsidR="00047F8C" w:rsidRPr="004714DE">
        <w:rPr>
          <w:rFonts w:cs="Calibri"/>
          <w:sz w:val="20"/>
          <w:szCs w:val="20"/>
          <w:lang w:val="sr-Cyrl-RS"/>
        </w:rPr>
        <w:t>.</w:t>
      </w:r>
      <w:r w:rsidR="00BC55D7" w:rsidRPr="004714DE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4714DE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4714DE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4714DE" w:rsidRPr="004714DE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714DE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714DE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4714DE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4714DE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714DE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4714DE" w:rsidRPr="004714DE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714DE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714DE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4714DE">
              <w:rPr>
                <w:b w:val="0"/>
                <w:i/>
                <w:sz w:val="20"/>
                <w:szCs w:val="20"/>
              </w:rPr>
              <w:t>(Подносилац у</w:t>
            </w:r>
            <w:r w:rsidRPr="004714DE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714DE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714DE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714DE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ОПШТИ ПОДАЦИ О П</w:t>
      </w:r>
      <w:r w:rsidRPr="004714DE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714DE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4714DE" w:rsidRPr="004714DE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714DE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714D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714DE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714DE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714DE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714DE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714DE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4714DE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4714DE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4714DE" w:rsidRPr="004714DE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714DE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714D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714DE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714DE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4714DE" w:rsidRPr="004714D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4714D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4714D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4714D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4714D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714DE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714DE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</w:rPr>
        <w:br w:type="page"/>
      </w:r>
      <w:r w:rsidRPr="004714DE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714DE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4714DE" w:rsidRPr="004714DE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714DE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714DE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714DE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5710C2" w:rsidRPr="004714DE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C621A2" w:rsidRPr="004714DE" w:rsidRDefault="00C621A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4714DE" w:rsidRPr="004714DE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714DE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714DE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4714DE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714DE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3C66B4" w:rsidRPr="004714DE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4714DE" w:rsidRPr="004714DE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714DE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E93E64" w:rsidRPr="004714DE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714DE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714DE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A66A6D" w:rsidRPr="004714DE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714DE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4714DE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714DE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714DE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A66A6D" w:rsidRPr="004714DE">
              <w:rPr>
                <w:rFonts w:cs="Calibri"/>
                <w:sz w:val="20"/>
                <w:szCs w:val="20"/>
                <w:lang w:val="sr-Cyrl-RS"/>
              </w:rPr>
              <w:t>7</w:t>
            </w:r>
            <w:r w:rsidR="00D20464" w:rsidRPr="004714DE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714DE" w:rsidRDefault="00A66A6D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извора у 2017</w:t>
            </w:r>
            <w:r w:rsidR="00D20464" w:rsidRPr="004714DE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714DE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714DE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714DE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714DE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547906" w:rsidRPr="004714DE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714DE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714DE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714DE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714DE">
        <w:rPr>
          <w:rFonts w:cs="Calibri"/>
          <w:i/>
          <w:sz w:val="20"/>
          <w:szCs w:val="20"/>
          <w:lang w:val="sr-Cyrl-CS"/>
        </w:rPr>
        <w:t>Напомена:</w:t>
      </w:r>
      <w:r w:rsidRPr="004714DE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3C66B4" w:rsidRPr="004714DE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714DE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714DE">
        <w:rPr>
          <w:rFonts w:cs="Calibri"/>
          <w:sz w:val="20"/>
          <w:szCs w:val="20"/>
          <w:lang w:val="sr-Cyrl-CS"/>
        </w:rPr>
        <w:t>СТРАТЕШКИ ОКВИР</w:t>
      </w:r>
      <w:r w:rsidR="00C87AC3" w:rsidRPr="004714DE">
        <w:rPr>
          <w:rFonts w:cs="Calibri"/>
          <w:sz w:val="20"/>
          <w:szCs w:val="20"/>
          <w:lang w:val="sr-Cyrl-CS"/>
        </w:rPr>
        <w:t xml:space="preserve">, </w:t>
      </w:r>
      <w:r w:rsidR="00F37C4C" w:rsidRPr="004714DE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714DE">
        <w:rPr>
          <w:rFonts w:cs="Calibri"/>
          <w:sz w:val="20"/>
          <w:szCs w:val="20"/>
          <w:lang w:val="sr-Cyrl-CS"/>
        </w:rPr>
        <w:t xml:space="preserve"> </w:t>
      </w:r>
      <w:r w:rsidR="00C87AC3" w:rsidRPr="004714DE">
        <w:rPr>
          <w:rFonts w:cs="Calibri"/>
          <w:sz w:val="20"/>
          <w:szCs w:val="20"/>
          <w:lang w:val="sr-Cyrl-CS"/>
        </w:rPr>
        <w:t>И КОРИСНИЦИ</w:t>
      </w:r>
    </w:p>
    <w:p w:rsidR="00470BAD" w:rsidRPr="004714DE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714D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714DE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714D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714D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714D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714D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Pr="004714DE" w:rsidRDefault="00761D85" w:rsidP="007D572E">
      <w:pPr>
        <w:rPr>
          <w:rFonts w:cs="Calibri"/>
          <w:b w:val="0"/>
          <w:sz w:val="20"/>
          <w:szCs w:val="20"/>
        </w:rPr>
      </w:pPr>
    </w:p>
    <w:p w:rsidR="00630CB7" w:rsidRPr="004714DE" w:rsidRDefault="00630CB7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3C66B4" w:rsidRPr="004714DE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714DE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7B4DB3" w:rsidRPr="004714DE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714DE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714DE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714DE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714DE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4714DE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4714DE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4714DE" w:rsidRPr="004714DE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4714DE" w:rsidRPr="004714D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4714DE" w:rsidRPr="004714D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4714DE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Pr="004714DE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4714DE" w:rsidRPr="004714DE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714DE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714DE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714DE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4714DE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714D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714DE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714D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714DE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714DE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714DE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714D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</w:tcPr>
          <w:p w:rsidR="007B4DB3" w:rsidRPr="004714D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714D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714DE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714D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714D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714D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714D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714DE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256"/>
        <w:gridCol w:w="3983"/>
      </w:tblGrid>
      <w:tr w:rsidR="004714DE" w:rsidRPr="004714DE" w:rsidTr="00E503B9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4.2</w:t>
            </w:r>
          </w:p>
        </w:tc>
        <w:tc>
          <w:tcPr>
            <w:tcW w:w="4667" w:type="pct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ТЕХНИЧКИ ПОДАЦИ</w:t>
            </w: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Смањење потребне примарне енергије у </w:t>
            </w:r>
            <w:r w:rsidRPr="004714DE">
              <w:rPr>
                <w:rFonts w:eastAsia="Calibri" w:cs="Calibri"/>
                <w:sz w:val="20"/>
                <w:szCs w:val="20"/>
              </w:rPr>
              <w:t xml:space="preserve">kWh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на годишњем нивоу које се постиже применом предложених мера енергетске ефикасности у процентима</w:t>
            </w:r>
          </w:p>
          <w:p w:rsidR="007D6BF3" w:rsidRPr="004714DE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1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 = (1 - (Е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прим,после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/ 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прим,пре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)) × 100</w:t>
            </w:r>
          </w:p>
        </w:tc>
      </w:tr>
      <w:tr w:rsidR="004714DE" w:rsidRPr="004714DE" w:rsidTr="00E503B9">
        <w:trPr>
          <w:trHeight w:val="506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4714DE" w:rsidRPr="004714DE" w:rsidTr="00E503B9">
        <w:trPr>
          <w:trHeight w:val="1117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E503B9">
        <w:trPr>
          <w:trHeight w:val="798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Смањење емисије СО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</w:t>
            </w: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у тонама на годишњем нивоу које се постиже применом предложених мера енергетске ефикасности у процентима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П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</w:t>
            </w: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= (1 - (СО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 xml:space="preserve">2,после </w:t>
            </w: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/ СО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2,пре</w:t>
            </w: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)) × 100</w:t>
            </w: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Повећање учешћа обновљивих извора енергије (ОИЕ) у </w:t>
            </w:r>
            <w:r w:rsidRPr="004714DE">
              <w:rPr>
                <w:rFonts w:eastAsia="Calibri" w:cs="Calibri"/>
                <w:sz w:val="20"/>
                <w:szCs w:val="20"/>
              </w:rPr>
              <w:t xml:space="preserve">kWh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на годишњем нивоу које се постиже применом предложених мера енергетске ефикасности у укупној потребној годишњој испорученој енергији у процентима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3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 = ((ОИЕ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после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/ 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испор,после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) – (ОИЕ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пре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/Е 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испор,пре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)) × 100</w:t>
            </w: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Прост период повраћаја инвестиције (ПППИ) у годинама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(однос планиране инвестиције у РСД са ПДВ-ом према предмеру и предрачуну радова (ПИ) и планираних уштеда у РСД са ПДВ-ом на основу планираних мера смањења потрошње енергије (ПУ))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4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 = ПППИ = ПИ / ПУ</w:t>
            </w: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Вредност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C66B4" w:rsidRPr="004714D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4714DE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4714DE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C430DF" w:rsidRPr="004714DE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714D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714D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714D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4714DE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714D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714DE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714D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714D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714D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714DE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714D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714D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714D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714D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714DE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714D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714DE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4714DE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714DE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714DE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714DE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714DE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714DE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714DE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795D95" w:rsidRPr="004714DE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4714DE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4714DE" w:rsidRPr="004714DE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4714DE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4714DE" w:rsidRPr="004714DE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D6BF3" w:rsidRPr="004714DE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4714DE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4714DE" w:rsidRPr="004714DE" w:rsidTr="00B754C4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795D9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</w:t>
            </w:r>
          </w:p>
        </w:tc>
      </w:tr>
      <w:tr w:rsidR="004714DE" w:rsidRPr="004714DE" w:rsidTr="00B754C4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4714DE" w:rsidRPr="004714DE" w:rsidTr="00B754C4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4714DE" w:rsidRPr="004714DE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95D95" w:rsidRPr="004714DE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p w:rsidR="00795D95" w:rsidRPr="004714DE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4714DE" w:rsidRPr="004714DE" w:rsidTr="00CB5ED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95D95" w:rsidRPr="004714DE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4714DE" w:rsidRPr="004714DE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4714DE" w:rsidRPr="004714DE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4714DE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4714DE" w:rsidRDefault="00761D85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EB00DB" w:rsidRPr="004714DE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:rsidR="00F0422A" w:rsidRPr="004714DE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462"/>
        <w:gridCol w:w="1831"/>
        <w:gridCol w:w="600"/>
        <w:gridCol w:w="602"/>
      </w:tblGrid>
      <w:tr w:rsidR="004714DE" w:rsidRPr="004714DE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4714DE" w:rsidRDefault="00C621A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5710C2" w:rsidRPr="004714DE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4714DE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4714DE" w:rsidRPr="004714DE" w:rsidTr="00D60749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59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4714DE" w:rsidRPr="004714DE" w:rsidTr="00D60749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59" w:type="pct"/>
            <w:vAlign w:val="center"/>
          </w:tcPr>
          <w:p w:rsidR="005710C2" w:rsidRPr="004714DE" w:rsidRDefault="005710C2" w:rsidP="00795D9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714D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7D6BF3" w:rsidRPr="004714D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P.EE1</w:t>
            </w:r>
            <w:r w:rsidRPr="004714D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5710C2" w:rsidRPr="004714D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4714D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714D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D60749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714DE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759" w:type="pct"/>
            <w:vAlign w:val="center"/>
          </w:tcPr>
          <w:p w:rsidR="005710C2" w:rsidRPr="004714D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4714D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D60749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714DE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9" w:type="pct"/>
            <w:vAlign w:val="center"/>
          </w:tcPr>
          <w:p w:rsidR="005710C2" w:rsidRPr="004714D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4714D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8649FB">
        <w:trPr>
          <w:trHeight w:val="1401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714DE" w:rsidRDefault="007D6BF3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59" w:type="pct"/>
            <w:vAlign w:val="center"/>
          </w:tcPr>
          <w:p w:rsidR="007D6BF3" w:rsidRPr="004714DE" w:rsidRDefault="008649FB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Kопијa елабората енергетске ефикасности за стање пре и после спровођења предложених мера унапређења енергетске ефикасности (осим за пројекте реконструкције и санације јавне расвете)</w:t>
            </w:r>
          </w:p>
          <w:p w:rsidR="005710C2" w:rsidRPr="004714DE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714D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714D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714D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8649FB">
        <w:trPr>
          <w:trHeight w:val="1207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759" w:type="pct"/>
            <w:vAlign w:val="center"/>
          </w:tcPr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Kопијa техно-економске анализе примене предложених мера унапређења енергетске ефикасности израђене од стране одговорног пројектанта</w:t>
            </w:r>
          </w:p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D60749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Latn-RS"/>
              </w:rPr>
              <w:t xml:space="preserve">6. </w:t>
            </w:r>
          </w:p>
        </w:tc>
        <w:tc>
          <w:tcPr>
            <w:tcW w:w="2759" w:type="pct"/>
            <w:vAlign w:val="center"/>
          </w:tcPr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D60749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759" w:type="pct"/>
            <w:vAlign w:val="center"/>
          </w:tcPr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4714DE">
              <w:rPr>
                <w:rFonts w:cs="Calibri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2759" w:type="pct"/>
            <w:vAlign w:val="center"/>
          </w:tcPr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8649FB" w:rsidRPr="004714DE" w:rsidRDefault="008649FB" w:rsidP="008649FB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C617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714DE" w:rsidRDefault="00A1705F" w:rsidP="008649FB">
      <w:pPr>
        <w:rPr>
          <w:rFonts w:cs="Calibri"/>
          <w:b w:val="0"/>
          <w:sz w:val="20"/>
          <w:szCs w:val="20"/>
          <w:lang w:val="sr-Cyrl-CS"/>
        </w:rPr>
        <w:sectPr w:rsidR="00A1705F" w:rsidRPr="004714DE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4714DE" w:rsidRDefault="00B05F4F" w:rsidP="008649FB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714DE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714DE">
        <w:rPr>
          <w:rFonts w:cs="Calibri"/>
          <w:b w:val="0"/>
          <w:i/>
          <w:sz w:val="20"/>
          <w:szCs w:val="20"/>
          <w:lang w:val="sr-Cyrl-RS"/>
        </w:rPr>
        <w:t>П</w:t>
      </w:r>
      <w:r w:rsidRPr="004714DE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5710C2" w:rsidRPr="004714DE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714DE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714DE">
        <w:rPr>
          <w:rFonts w:cs="Calibri"/>
          <w:sz w:val="20"/>
          <w:szCs w:val="20"/>
          <w:lang w:val="ru-RU"/>
        </w:rPr>
        <w:t>И З Ј А В А</w:t>
      </w:r>
    </w:p>
    <w:p w:rsidR="00AB622B" w:rsidRPr="004714DE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714DE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lastRenderedPageBreak/>
        <w:t xml:space="preserve">Као одговорно лице </w:t>
      </w:r>
      <w:r w:rsidRPr="004714DE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714DE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4714DE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714DE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4714DE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714DE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714DE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8649FB" w:rsidRPr="004714DE">
        <w:rPr>
          <w:rFonts w:cs="Calibri"/>
          <w:b w:val="0"/>
          <w:bCs/>
          <w:sz w:val="20"/>
          <w:szCs w:val="20"/>
          <w:lang w:val="sr-Cyrl-CS"/>
        </w:rPr>
        <w:t>енергетске ефикасности</w:t>
      </w:r>
      <w:r w:rsidR="0029374C" w:rsidRPr="004714DE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4714DE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4714D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AB3C32" w:rsidRPr="004714DE">
        <w:rPr>
          <w:rFonts w:cs="Calibri"/>
          <w:b w:val="0"/>
          <w:bCs/>
          <w:sz w:val="20"/>
          <w:szCs w:val="20"/>
          <w:lang w:val="sr-Latn-RS"/>
        </w:rPr>
        <w:t>136-401-81</w:t>
      </w:r>
      <w:r w:rsidR="008649FB" w:rsidRPr="004714DE">
        <w:rPr>
          <w:rFonts w:cs="Calibri"/>
          <w:b w:val="0"/>
          <w:bCs/>
          <w:sz w:val="20"/>
          <w:szCs w:val="20"/>
          <w:lang w:val="sr-Cyrl-RS"/>
        </w:rPr>
        <w:t>4</w:t>
      </w:r>
      <w:r w:rsidR="00AB3C32" w:rsidRPr="004714DE">
        <w:rPr>
          <w:rFonts w:cs="Calibri"/>
          <w:b w:val="0"/>
          <w:bCs/>
          <w:sz w:val="20"/>
          <w:szCs w:val="20"/>
          <w:lang w:val="sr-Latn-RS"/>
        </w:rPr>
        <w:t>/2017-01/4</w:t>
      </w:r>
      <w:r w:rsidR="00E8772F" w:rsidRPr="004714D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4714DE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DA0FA2" w:rsidRPr="004714DE">
        <w:rPr>
          <w:rFonts w:cs="Calibri"/>
          <w:b w:val="0"/>
          <w:bCs/>
          <w:sz w:val="20"/>
          <w:szCs w:val="20"/>
        </w:rPr>
        <w:t>22.03.2017</w:t>
      </w:r>
      <w:r w:rsidR="005238D6" w:rsidRPr="004714DE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4714DE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4714D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4714DE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4714DE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4714DE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4714DE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A66A6D" w:rsidRPr="004714DE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4714DE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4714DE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4714DE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4714DE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4A18E8" w:rsidRPr="004714DE">
        <w:rPr>
          <w:rFonts w:cs="Calibri"/>
          <w:b w:val="0"/>
          <w:bCs/>
          <w:sz w:val="20"/>
          <w:szCs w:val="20"/>
        </w:rPr>
        <w:t>2/2017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4714DE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714DE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714DE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714DE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lastRenderedPageBreak/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714DE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714DE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4714DE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4714DE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4714DE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4714DE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714DE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lastRenderedPageBreak/>
        <w:t xml:space="preserve">Да ће 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714DE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714DE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714DE">
        <w:rPr>
          <w:rFonts w:cs="Calibri"/>
          <w:b w:val="0"/>
          <w:sz w:val="20"/>
          <w:szCs w:val="20"/>
        </w:rPr>
        <w:t xml:space="preserve"> </w:t>
      </w:r>
      <w:r w:rsidR="00AB622B" w:rsidRPr="004714DE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714DE">
        <w:rPr>
          <w:rFonts w:cs="Calibri"/>
          <w:b w:val="0"/>
          <w:sz w:val="20"/>
          <w:szCs w:val="20"/>
        </w:rPr>
        <w:t>Сл. гласник РС</w:t>
      </w:r>
      <w:r w:rsidR="00AB622B" w:rsidRPr="004714DE">
        <w:rPr>
          <w:rFonts w:cs="Calibri"/>
          <w:b w:val="0"/>
          <w:sz w:val="20"/>
          <w:szCs w:val="20"/>
          <w:lang w:val="sr-Cyrl-RS"/>
        </w:rPr>
        <w:t>“</w:t>
      </w:r>
      <w:r w:rsidR="00AB622B" w:rsidRPr="004714DE">
        <w:rPr>
          <w:rFonts w:cs="Calibri"/>
          <w:b w:val="0"/>
          <w:sz w:val="20"/>
          <w:szCs w:val="20"/>
        </w:rPr>
        <w:t>, бр</w:t>
      </w:r>
      <w:r w:rsidR="00C25AA7" w:rsidRPr="004714DE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714DE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714DE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714DE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714DE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714DE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714DE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4714DE" w:rsidRPr="004714DE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714DE">
              <w:rPr>
                <w:rFonts w:cs="Calibri"/>
                <w:sz w:val="20"/>
                <w:szCs w:val="20"/>
              </w:rPr>
              <w:t>.</w:t>
            </w:r>
            <w:r w:rsidRPr="004714DE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714D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4714DE" w:rsidRPr="004714DE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714DE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714DE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714DE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4714DE" w:rsidRPr="004714DE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714DE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714D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714D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714D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714DE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714DE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78" w:rsidRDefault="007C6178">
      <w:r>
        <w:separator/>
      </w:r>
    </w:p>
  </w:endnote>
  <w:endnote w:type="continuationSeparator" w:id="0">
    <w:p w:rsidR="007C6178" w:rsidRDefault="007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78" w:rsidRDefault="007C6178">
      <w:r>
        <w:separator/>
      </w:r>
    </w:p>
  </w:footnote>
  <w:footnote w:type="continuationSeparator" w:id="0">
    <w:p w:rsidR="007C6178" w:rsidRDefault="007C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04"/>
      <w:gridCol w:w="1007"/>
      <w:gridCol w:w="858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527B77" w:rsidRPr="00527B77" w:rsidRDefault="00527B77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7C6178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527B77" w:rsidRPr="00527B77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2A4822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E93E64">
            <w:rPr>
              <w:rFonts w:eastAsia="Calibri"/>
              <w:color w:val="000000"/>
              <w:sz w:val="18"/>
              <w:szCs w:val="20"/>
              <w:lang w:val="sr-Cyrl-RS"/>
            </w:rPr>
            <w:t>ЕЕ1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B0FAC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B0FAC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710C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12AF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5676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3B76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77CFA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0B98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14DE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A78E9"/>
    <w:rsid w:val="004B05BA"/>
    <w:rsid w:val="004B0633"/>
    <w:rsid w:val="004B0CF8"/>
    <w:rsid w:val="004B1C92"/>
    <w:rsid w:val="004B2E06"/>
    <w:rsid w:val="004B31FC"/>
    <w:rsid w:val="004B5ABC"/>
    <w:rsid w:val="004B5E99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0FAC"/>
    <w:rsid w:val="005B28BE"/>
    <w:rsid w:val="005B69A0"/>
    <w:rsid w:val="005B6FAE"/>
    <w:rsid w:val="005B7481"/>
    <w:rsid w:val="005C12E0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480A"/>
    <w:rsid w:val="00617416"/>
    <w:rsid w:val="00617D0C"/>
    <w:rsid w:val="006209AC"/>
    <w:rsid w:val="006210C5"/>
    <w:rsid w:val="006234A4"/>
    <w:rsid w:val="00623F18"/>
    <w:rsid w:val="00627D2F"/>
    <w:rsid w:val="00630CB7"/>
    <w:rsid w:val="00631B58"/>
    <w:rsid w:val="00631BB7"/>
    <w:rsid w:val="00631CD4"/>
    <w:rsid w:val="0063346C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95D9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178"/>
    <w:rsid w:val="007C6C24"/>
    <w:rsid w:val="007C7966"/>
    <w:rsid w:val="007D301A"/>
    <w:rsid w:val="007D4851"/>
    <w:rsid w:val="007D572E"/>
    <w:rsid w:val="007D6BF3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649FB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C32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57166"/>
    <w:rsid w:val="00B6396A"/>
    <w:rsid w:val="00B653A7"/>
    <w:rsid w:val="00B70903"/>
    <w:rsid w:val="00B71429"/>
    <w:rsid w:val="00B71964"/>
    <w:rsid w:val="00B71FC0"/>
    <w:rsid w:val="00B728BE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A2"/>
    <w:rsid w:val="00C621EA"/>
    <w:rsid w:val="00C628E9"/>
    <w:rsid w:val="00C65BF9"/>
    <w:rsid w:val="00C662FF"/>
    <w:rsid w:val="00C7073C"/>
    <w:rsid w:val="00C7082F"/>
    <w:rsid w:val="00C742CF"/>
    <w:rsid w:val="00C74C15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0FA2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72F"/>
    <w:rsid w:val="00E87DC6"/>
    <w:rsid w:val="00E91204"/>
    <w:rsid w:val="00E9263A"/>
    <w:rsid w:val="00E926FC"/>
    <w:rsid w:val="00E93E64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4F47-319B-437D-A5E5-FE81844E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Maja Tomić</cp:lastModifiedBy>
  <cp:revision>2</cp:revision>
  <cp:lastPrinted>2016-12-28T14:36:00Z</cp:lastPrinted>
  <dcterms:created xsi:type="dcterms:W3CDTF">2017-03-23T10:58:00Z</dcterms:created>
  <dcterms:modified xsi:type="dcterms:W3CDTF">2017-03-23T10:58:00Z</dcterms:modified>
</cp:coreProperties>
</file>