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B51379" w:rsidRPr="006F5F67" w14:paraId="12F69F42" w14:textId="77777777" w:rsidTr="00374588">
        <w:trPr>
          <w:trHeight w:val="2163"/>
        </w:trPr>
        <w:tc>
          <w:tcPr>
            <w:tcW w:w="1244" w:type="pct"/>
          </w:tcPr>
          <w:p w14:paraId="5CE71114" w14:textId="77777777" w:rsidR="00B51379" w:rsidRPr="006F5F67" w:rsidRDefault="00B51379" w:rsidP="00374588">
            <w:pPr>
              <w:tabs>
                <w:tab w:val="center" w:pos="4680"/>
                <w:tab w:val="right" w:pos="9360"/>
              </w:tabs>
              <w:ind w:left="-198" w:firstLine="108"/>
              <w:rPr>
                <w:color w:val="000000"/>
              </w:rPr>
            </w:pPr>
            <w:r w:rsidRPr="006F5F67">
              <w:rPr>
                <w:noProof/>
                <w:color w:val="000000"/>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069F765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2E8B4823"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305B3577"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361EEC66"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5B5FDA8C"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0750105E"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2590A20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38A45250" w14:textId="77777777" w:rsidR="00B51379" w:rsidRPr="006F5F67" w:rsidRDefault="0044497D" w:rsidP="00374588">
            <w:pPr>
              <w:tabs>
                <w:tab w:val="center" w:pos="4680"/>
                <w:tab w:val="right" w:pos="9360"/>
              </w:tabs>
              <w:rPr>
                <w:color w:val="000000"/>
                <w:sz w:val="10"/>
                <w:szCs w:val="10"/>
              </w:rPr>
            </w:pPr>
            <w:hyperlink r:id="rId8" w:history="1">
              <w:r w:rsidR="00B51379" w:rsidRPr="00682B2B">
                <w:rPr>
                  <w:rFonts w:ascii="Calibri" w:eastAsia="Calibri" w:hAnsi="Calibri"/>
                  <w:color w:val="0000FF"/>
                  <w:sz w:val="16"/>
                  <w:szCs w:val="16"/>
                  <w:u w:val="single"/>
                  <w:bdr w:val="none" w:sz="0" w:space="0" w:color="auto"/>
                </w:rPr>
                <w:t>www.kapitalnaulaganja.vojvodina.gov.rs</w:t>
              </w:r>
            </w:hyperlink>
            <w:r w:rsidR="00B51379" w:rsidRPr="006F5F67">
              <w:rPr>
                <w:color w:val="000000"/>
                <w:sz w:val="16"/>
                <w:szCs w:val="16"/>
              </w:rPr>
              <w:br/>
            </w:r>
          </w:p>
        </w:tc>
      </w:tr>
      <w:tr w:rsidR="00B51379" w:rsidRPr="00E911FE" w14:paraId="7CF81A2B" w14:textId="77777777" w:rsidTr="00374588">
        <w:trPr>
          <w:trHeight w:val="305"/>
        </w:trPr>
        <w:tc>
          <w:tcPr>
            <w:tcW w:w="1244" w:type="pct"/>
          </w:tcPr>
          <w:p w14:paraId="1A485270" w14:textId="77777777" w:rsidR="00B51379" w:rsidRPr="00E911FE" w:rsidRDefault="00B51379" w:rsidP="00374588">
            <w:pPr>
              <w:tabs>
                <w:tab w:val="center" w:pos="4680"/>
                <w:tab w:val="right" w:pos="9360"/>
              </w:tabs>
              <w:ind w:left="-198" w:firstLine="108"/>
              <w:rPr>
                <w:rFonts w:ascii="Calibri" w:hAnsi="Calibri"/>
                <w:noProof/>
                <w:color w:val="000000"/>
              </w:rPr>
            </w:pPr>
          </w:p>
        </w:tc>
        <w:tc>
          <w:tcPr>
            <w:tcW w:w="1450" w:type="pct"/>
          </w:tcPr>
          <w:p w14:paraId="638F53A6" w14:textId="209F02A2" w:rsidR="00B51379" w:rsidRPr="000167AA" w:rsidRDefault="00B51379" w:rsidP="000167AA">
            <w:pPr>
              <w:tabs>
                <w:tab w:val="center" w:pos="4680"/>
                <w:tab w:val="right" w:pos="9360"/>
              </w:tabs>
              <w:rPr>
                <w:rFonts w:ascii="Calibri" w:hAnsi="Calibri"/>
                <w:lang w:val="sr-Cyrl-RS"/>
              </w:rPr>
            </w:pPr>
            <w:r w:rsidRPr="000167AA">
              <w:rPr>
                <w:rFonts w:ascii="Calibri" w:hAnsi="Calibri"/>
                <w:sz w:val="16"/>
                <w:szCs w:val="16"/>
              </w:rPr>
              <w:t xml:space="preserve">БРОЈ: </w:t>
            </w:r>
            <w:r w:rsidR="000167AA" w:rsidRPr="000167AA">
              <w:rPr>
                <w:rFonts w:ascii="Calibri" w:hAnsi="Calibri"/>
                <w:sz w:val="16"/>
                <w:szCs w:val="16"/>
              </w:rPr>
              <w:t>136-401-122/2017-01</w:t>
            </w:r>
            <w:r w:rsidR="00DC071A" w:rsidRPr="000167AA">
              <w:rPr>
                <w:rFonts w:ascii="Calibri" w:hAnsi="Calibri"/>
                <w:sz w:val="16"/>
                <w:szCs w:val="16"/>
                <w:lang w:val="sr-Cyrl-RS"/>
              </w:rPr>
              <w:t>/4</w:t>
            </w:r>
          </w:p>
        </w:tc>
        <w:tc>
          <w:tcPr>
            <w:tcW w:w="2306" w:type="pct"/>
          </w:tcPr>
          <w:p w14:paraId="0C88F3A8" w14:textId="7A9B6BEF" w:rsidR="00B51379" w:rsidRPr="000167AA" w:rsidRDefault="00B51379" w:rsidP="000167AA">
            <w:pPr>
              <w:tabs>
                <w:tab w:val="center" w:pos="4680"/>
                <w:tab w:val="right" w:pos="9360"/>
              </w:tabs>
              <w:rPr>
                <w:rFonts w:ascii="Calibri" w:hAnsi="Calibri"/>
                <w:sz w:val="16"/>
                <w:szCs w:val="16"/>
                <w:lang w:val="sr-Cyrl-RS"/>
              </w:rPr>
            </w:pPr>
            <w:r w:rsidRPr="000167AA">
              <w:rPr>
                <w:rFonts w:ascii="Calibri" w:hAnsi="Calibri"/>
                <w:sz w:val="16"/>
                <w:szCs w:val="16"/>
              </w:rPr>
              <w:t>ДАТУМ:</w:t>
            </w:r>
            <w:r w:rsidRPr="000167AA">
              <w:rPr>
                <w:rFonts w:ascii="Calibri" w:hAnsi="Calibri"/>
                <w:sz w:val="16"/>
                <w:szCs w:val="16"/>
                <w:lang w:val="sr-Cyrl-RS"/>
              </w:rPr>
              <w:t xml:space="preserve"> </w:t>
            </w:r>
            <w:r w:rsidR="000167AA" w:rsidRPr="000167AA">
              <w:rPr>
                <w:rFonts w:ascii="Calibri" w:hAnsi="Calibri"/>
                <w:sz w:val="16"/>
                <w:szCs w:val="16"/>
              </w:rPr>
              <w:t>19.01.2017</w:t>
            </w:r>
            <w:r w:rsidRPr="000167AA">
              <w:rPr>
                <w:rFonts w:ascii="Calibri" w:hAnsi="Calibri"/>
                <w:sz w:val="16"/>
                <w:szCs w:val="16"/>
                <w:lang w:val="sr-Cyrl-RS"/>
              </w:rPr>
              <w:t>. године</w:t>
            </w:r>
          </w:p>
        </w:tc>
      </w:tr>
    </w:tbl>
    <w:p w14:paraId="1B3E879C" w14:textId="77777777" w:rsidR="00FF46A3" w:rsidRDefault="00FF46A3" w:rsidP="00B51379">
      <w:pPr>
        <w:pStyle w:val="Body"/>
        <w:spacing w:after="120" w:line="240" w:lineRule="auto"/>
        <w:jc w:val="both"/>
        <w:rPr>
          <w:color w:val="auto"/>
        </w:rPr>
      </w:pPr>
    </w:p>
    <w:p w14:paraId="443C1E27" w14:textId="0B8A626D" w:rsidR="00B51379" w:rsidRPr="000167AA" w:rsidRDefault="00B51379" w:rsidP="00B51379">
      <w:pPr>
        <w:pStyle w:val="Body"/>
        <w:spacing w:after="120" w:line="240" w:lineRule="auto"/>
        <w:jc w:val="both"/>
        <w:rPr>
          <w:color w:val="auto"/>
        </w:rPr>
      </w:pPr>
      <w:r w:rsidRPr="00D8023B">
        <w:rPr>
          <w:color w:val="auto"/>
        </w:rPr>
        <w:t>На основ</w:t>
      </w:r>
      <w:r>
        <w:rPr>
          <w:color w:val="auto"/>
        </w:rPr>
        <w:t xml:space="preserve">у </w:t>
      </w:r>
      <w:r w:rsidRPr="00E01B0D">
        <w:rPr>
          <w:color w:val="auto"/>
        </w:rPr>
        <w:t xml:space="preserve">члана 11. и </w:t>
      </w:r>
      <w:r w:rsidRPr="00E01B0D">
        <w:rPr>
          <w:color w:val="auto"/>
          <w:lang w:val="sr-Cyrl-RS"/>
        </w:rPr>
        <w:t xml:space="preserve">члана 20. </w:t>
      </w:r>
      <w:r w:rsidRPr="00E01B0D">
        <w:rPr>
          <w:color w:val="auto"/>
        </w:rPr>
        <w:t xml:space="preserve">Покрајинскe </w:t>
      </w:r>
      <w:r w:rsidRPr="00E01B0D">
        <w:rPr>
          <w:color w:val="auto"/>
          <w:lang w:val="ru-RU"/>
        </w:rPr>
        <w:t>скупштинск</w:t>
      </w:r>
      <w:r w:rsidRPr="00E01B0D">
        <w:rPr>
          <w:color w:val="auto"/>
        </w:rPr>
        <w:t>e одлукe о буџету Аутономне покрајине Војводине за 201</w:t>
      </w:r>
      <w:r w:rsidRPr="00E01B0D">
        <w:rPr>
          <w:color w:val="auto"/>
          <w:lang w:val="sr-Cyrl-RS"/>
        </w:rPr>
        <w:t>7</w:t>
      </w:r>
      <w:r w:rsidRPr="00E01B0D">
        <w:rPr>
          <w:color w:val="auto"/>
        </w:rPr>
        <w:t>. годину (</w:t>
      </w:r>
      <w:r w:rsidRPr="00E01B0D">
        <w:rPr>
          <w:color w:val="auto"/>
          <w:lang w:val="ru-RU"/>
        </w:rPr>
        <w:t>„Сл</w:t>
      </w:r>
      <w:r w:rsidRPr="00E01B0D">
        <w:rPr>
          <w:color w:val="auto"/>
        </w:rPr>
        <w:t>. лист АП Војводине“, број</w:t>
      </w:r>
      <w:r w:rsidRPr="00E01B0D">
        <w:rPr>
          <w:color w:val="auto"/>
          <w:lang w:val="sr-Cyrl-RS"/>
        </w:rPr>
        <w:t xml:space="preserve"> </w:t>
      </w:r>
      <w:r w:rsidR="00354757" w:rsidRPr="00E01B0D">
        <w:rPr>
          <w:color w:val="auto"/>
          <w:lang w:val="en-US"/>
        </w:rPr>
        <w:t>69/2016</w:t>
      </w:r>
      <w:r w:rsidRPr="00E01B0D">
        <w:rPr>
          <w:color w:val="auto"/>
          <w:lang w:val="sr-Cyrl-RS"/>
        </w:rPr>
        <w:t>)</w:t>
      </w:r>
      <w:r w:rsidRPr="00E01B0D">
        <w:rPr>
          <w:color w:val="auto"/>
        </w:rPr>
        <w:t xml:space="preserve">, члана </w:t>
      </w:r>
      <w:r w:rsidR="00B0486C" w:rsidRPr="00E01B0D">
        <w:rPr>
          <w:color w:val="auto"/>
        </w:rPr>
        <w:t>3.</w:t>
      </w:r>
      <w:r w:rsidRPr="00E01B0D">
        <w:rPr>
          <w:color w:val="auto"/>
        </w:rPr>
        <w:t xml:space="preserve"> и </w:t>
      </w:r>
      <w:r w:rsidR="00B0486C" w:rsidRPr="00E01B0D">
        <w:rPr>
          <w:color w:val="auto"/>
        </w:rPr>
        <w:t>4.</w:t>
      </w:r>
      <w:r w:rsidRPr="00E01B0D">
        <w:rPr>
          <w:color w:val="auto"/>
        </w:rPr>
        <w:t xml:space="preserve"> </w:t>
      </w:r>
      <w:r w:rsidRPr="00E01B0D">
        <w:rPr>
          <w:color w:val="auto"/>
          <w:lang w:val="ru-RU"/>
        </w:rPr>
        <w:t>Одлуке о поступку избора</w:t>
      </w:r>
      <w:r w:rsidRPr="00E01B0D">
        <w:rPr>
          <w:color w:val="auto"/>
        </w:rPr>
        <w:t>, крит</w:t>
      </w:r>
      <w:r w:rsidR="00DC071A" w:rsidRPr="00E01B0D">
        <w:rPr>
          <w:color w:val="auto"/>
        </w:rPr>
        <w:t>еријумима за избор и реализацији</w:t>
      </w:r>
      <w:r w:rsidRPr="00E01B0D">
        <w:rPr>
          <w:color w:val="auto"/>
        </w:rPr>
        <w:t xml:space="preserve"> пројеката које финансира Управа за капитална улагања Аутономне покрајине Војводине у 201</w:t>
      </w:r>
      <w:r w:rsidRPr="00E01B0D">
        <w:rPr>
          <w:color w:val="auto"/>
          <w:lang w:val="sr-Cyrl-RS"/>
        </w:rPr>
        <w:t>7</w:t>
      </w:r>
      <w:r w:rsidRPr="00E01B0D">
        <w:rPr>
          <w:color w:val="auto"/>
        </w:rPr>
        <w:t>. години (</w:t>
      </w:r>
      <w:r w:rsidRPr="00E01B0D">
        <w:rPr>
          <w:color w:val="auto"/>
          <w:lang w:val="ru-RU"/>
        </w:rPr>
        <w:t>„Сл</w:t>
      </w:r>
      <w:r w:rsidRPr="00E01B0D">
        <w:rPr>
          <w:color w:val="auto"/>
        </w:rPr>
        <w:t xml:space="preserve">. лист АП Војводине“, </w:t>
      </w:r>
      <w:r w:rsidRPr="000167AA">
        <w:rPr>
          <w:color w:val="auto"/>
          <w:lang w:val="sr-Cyrl-RS"/>
        </w:rPr>
        <w:t>б</w:t>
      </w:r>
      <w:r w:rsidRPr="000167AA">
        <w:rPr>
          <w:color w:val="auto"/>
        </w:rPr>
        <w:t>р</w:t>
      </w:r>
      <w:r w:rsidRPr="000167AA">
        <w:rPr>
          <w:color w:val="auto"/>
          <w:lang w:val="sr-Cyrl-RS"/>
        </w:rPr>
        <w:t>ој</w:t>
      </w:r>
      <w:r w:rsidRPr="000167AA">
        <w:rPr>
          <w:color w:val="auto"/>
        </w:rPr>
        <w:t xml:space="preserve"> </w:t>
      </w:r>
      <w:r w:rsidR="00E01B0D" w:rsidRPr="000167AA">
        <w:rPr>
          <w:color w:val="auto"/>
        </w:rPr>
        <w:t>2/2017</w:t>
      </w:r>
      <w:r w:rsidRPr="000167AA">
        <w:rPr>
          <w:color w:val="auto"/>
        </w:rPr>
        <w:t xml:space="preserve">) </w:t>
      </w:r>
      <w:r w:rsidRPr="00E01B0D">
        <w:rPr>
          <w:color w:val="auto"/>
        </w:rPr>
        <w:t xml:space="preserve">и </w:t>
      </w:r>
      <w:r w:rsidR="00C44A2C" w:rsidRPr="00E01B0D">
        <w:rPr>
          <w:color w:val="auto"/>
          <w:lang w:val="sr-Cyrl-RS"/>
        </w:rPr>
        <w:t>Одлуке</w:t>
      </w:r>
      <w:r w:rsidR="00C44A2C" w:rsidRPr="00E01B0D">
        <w:rPr>
          <w:color w:val="auto"/>
        </w:rPr>
        <w:t xml:space="preserve"> о покретању поступка доделе</w:t>
      </w:r>
      <w:r w:rsidRPr="00E01B0D">
        <w:rPr>
          <w:color w:val="auto"/>
        </w:rPr>
        <w:t xml:space="preserve"> средстава путем јавног конкурса Управе за капитална улагања Аутономне покрајине Војводине</w:t>
      </w:r>
      <w:r w:rsidRPr="00C44A2C">
        <w:rPr>
          <w:color w:val="FF0000"/>
        </w:rPr>
        <w:t xml:space="preserve"> </w:t>
      </w:r>
      <w:r w:rsidRPr="000167AA">
        <w:rPr>
          <w:color w:val="auto"/>
        </w:rPr>
        <w:t xml:space="preserve">број </w:t>
      </w:r>
      <w:r w:rsidR="000167AA" w:rsidRPr="000167AA">
        <w:rPr>
          <w:color w:val="auto"/>
        </w:rPr>
        <w:t>136-401-122/2017-01</w:t>
      </w:r>
      <w:r w:rsidR="00DC071A" w:rsidRPr="000167AA">
        <w:rPr>
          <w:color w:val="auto"/>
          <w:lang w:val="sr-Cyrl-RS"/>
        </w:rPr>
        <w:t>/1</w:t>
      </w:r>
      <w:r w:rsidRPr="000167AA">
        <w:rPr>
          <w:color w:val="auto"/>
        </w:rPr>
        <w:t xml:space="preserve"> од </w:t>
      </w:r>
      <w:r w:rsidR="000167AA" w:rsidRPr="000167AA">
        <w:rPr>
          <w:color w:val="auto"/>
        </w:rPr>
        <w:t>18.01.2017</w:t>
      </w:r>
      <w:r w:rsidR="00DC071A" w:rsidRPr="000167AA">
        <w:rPr>
          <w:color w:val="auto"/>
          <w:lang w:val="sr-Cyrl-RS"/>
        </w:rPr>
        <w:t>.</w:t>
      </w:r>
      <w:r w:rsidRPr="000167AA">
        <w:rPr>
          <w:color w:val="auto"/>
        </w:rPr>
        <w:t xml:space="preserve"> године</w:t>
      </w:r>
    </w:p>
    <w:p w14:paraId="5C03F87E" w14:textId="77777777" w:rsidR="00CF49C3" w:rsidRPr="009F60A7" w:rsidRDefault="00CF49C3" w:rsidP="00DC071A">
      <w:pPr>
        <w:pStyle w:val="Body"/>
        <w:spacing w:after="120" w:line="240" w:lineRule="auto"/>
        <w:ind w:firstLine="357"/>
        <w:jc w:val="center"/>
        <w:rPr>
          <w:color w:val="auto"/>
        </w:rPr>
      </w:pPr>
    </w:p>
    <w:p w14:paraId="1F60EBBE" w14:textId="77777777" w:rsidR="006B08A0" w:rsidRPr="009F60A7" w:rsidRDefault="003A193B" w:rsidP="00DC071A">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21ADEB35" w:rsidR="006B08A0" w:rsidRPr="009F60A7" w:rsidRDefault="003A193B" w:rsidP="00DC071A">
      <w:pPr>
        <w:pStyle w:val="Body"/>
        <w:spacing w:after="120" w:line="240" w:lineRule="auto"/>
        <w:jc w:val="center"/>
        <w:rPr>
          <w:b/>
          <w:bCs/>
          <w:color w:val="auto"/>
        </w:rPr>
      </w:pPr>
      <w:r w:rsidRPr="009F60A7">
        <w:rPr>
          <w:b/>
          <w:bCs/>
          <w:color w:val="auto"/>
        </w:rPr>
        <w:t>ЈАВНИ КОНКУРС</w:t>
      </w:r>
    </w:p>
    <w:p w14:paraId="1CC9CCF0" w14:textId="28251A5C" w:rsidR="006B08A0" w:rsidRPr="009F60A7" w:rsidRDefault="003A193B" w:rsidP="00DC071A">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w:t>
      </w:r>
      <w:r w:rsidR="00E13ADE">
        <w:rPr>
          <w:b/>
          <w:bCs/>
          <w:color w:val="auto"/>
          <w:lang w:val="sr-Cyrl-RS"/>
        </w:rPr>
        <w:t>локалног и регионалног економског развоја</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506112C3" w14:textId="77777777" w:rsidR="00E13ADE" w:rsidRPr="00E13ADE" w:rsidRDefault="00E13ADE" w:rsidP="00E13ADE">
      <w:pPr>
        <w:pStyle w:val="Body"/>
        <w:spacing w:after="120" w:line="240" w:lineRule="auto"/>
        <w:jc w:val="both"/>
        <w:rPr>
          <w:color w:val="auto"/>
        </w:rPr>
      </w:pPr>
      <w:r w:rsidRPr="00E13ADE">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686209" w:rsidRDefault="00E13ADE" w:rsidP="00E13ADE">
      <w:pPr>
        <w:pStyle w:val="Body"/>
        <w:spacing w:after="120" w:line="240" w:lineRule="auto"/>
        <w:jc w:val="both"/>
        <w:rPr>
          <w:color w:val="auto"/>
        </w:rPr>
      </w:pPr>
      <w:r w:rsidRPr="00E13ADE">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686209">
        <w:rPr>
          <w:color w:val="auto"/>
          <w:lang w:val="sr-Cyrl-RS"/>
        </w:rPr>
        <w:t>унапређење туристич</w:t>
      </w:r>
      <w:r w:rsidR="00B5577A" w:rsidRPr="00686209">
        <w:rPr>
          <w:color w:val="auto"/>
          <w:lang w:val="sr-Cyrl-RS"/>
        </w:rPr>
        <w:t>к</w:t>
      </w:r>
      <w:r w:rsidR="00B36DF8" w:rsidRPr="00686209">
        <w:rPr>
          <w:color w:val="auto"/>
          <w:lang w:val="sr-Cyrl-RS"/>
        </w:rPr>
        <w:t xml:space="preserve">их потенцијала, </w:t>
      </w:r>
      <w:r w:rsidRPr="00686209">
        <w:rPr>
          <w:color w:val="auto"/>
        </w:rPr>
        <w:t>повећање запослености, иновативности и конкурентности, побољшање пословне и инвестиционе климе.</w:t>
      </w:r>
    </w:p>
    <w:p w14:paraId="068A8528" w14:textId="0EB8EBF4" w:rsidR="00E00BC0" w:rsidRPr="00686209" w:rsidRDefault="00E13ADE" w:rsidP="00E13ADE">
      <w:pPr>
        <w:pStyle w:val="Body"/>
        <w:spacing w:after="120" w:line="240" w:lineRule="auto"/>
        <w:jc w:val="both"/>
        <w:rPr>
          <w:color w:val="auto"/>
        </w:rPr>
      </w:pPr>
      <w:r w:rsidRPr="00686209">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686209">
        <w:rPr>
          <w:color w:val="auto"/>
          <w:lang w:val="sr-Cyrl-RS"/>
        </w:rPr>
        <w:t xml:space="preserve">развој и унапређење туристичке инфраструктуре и конкурентности туристичке понуде, </w:t>
      </w:r>
      <w:r w:rsidRPr="00686209">
        <w:rPr>
          <w:color w:val="auto"/>
        </w:rPr>
        <w:t>обезбеђење доступности и функционално интегрисање пословне</w:t>
      </w:r>
      <w:r w:rsidR="00B36DF8" w:rsidRPr="00686209">
        <w:rPr>
          <w:color w:val="auto"/>
          <w:lang w:val="sr-Cyrl-RS"/>
        </w:rPr>
        <w:t xml:space="preserve"> и туристичке</w:t>
      </w:r>
      <w:r w:rsidRPr="00686209">
        <w:rPr>
          <w:color w:val="auto"/>
        </w:rPr>
        <w:t xml:space="preserve"> инфраструктуре у окружење, подршка руралном развоју</w:t>
      </w:r>
      <w:r w:rsidR="00F035A7" w:rsidRPr="00686209">
        <w:rPr>
          <w:color w:val="auto"/>
          <w:lang w:val="sr-Cyrl-RS"/>
        </w:rPr>
        <w:t>, заустављање процеса депопулације и подстицање процеса демографског оживљавања јачањем привредне активности</w:t>
      </w:r>
      <w:r w:rsidRPr="00686209">
        <w:rPr>
          <w:color w:val="auto"/>
        </w:rPr>
        <w:t xml:space="preserve"> и смањење регионалних диспаритета у Аутономној покрајини Војводини.</w:t>
      </w:r>
    </w:p>
    <w:p w14:paraId="53BCCF46" w14:textId="77777777" w:rsidR="00E13ADE" w:rsidRPr="009F60A7" w:rsidRDefault="00E13ADE" w:rsidP="00E13ADE">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21C368C7" w:rsidR="006B08A0" w:rsidRPr="009F60A7" w:rsidRDefault="003A193B" w:rsidP="00E13ADE">
      <w:pPr>
        <w:pStyle w:val="Body"/>
        <w:spacing w:after="120" w:line="240" w:lineRule="auto"/>
        <w:jc w:val="both"/>
        <w:rPr>
          <w:color w:val="auto"/>
          <w:kern w:val="32"/>
        </w:rPr>
      </w:pPr>
      <w:r w:rsidRPr="00D8023B">
        <w:rPr>
          <w:color w:val="auto"/>
        </w:rPr>
        <w:t>Покрајинском скупштинском одлуком о буџету Аутономне покрајине Војводине за 201</w:t>
      </w:r>
      <w:r w:rsidR="00B51379">
        <w:rPr>
          <w:color w:val="auto"/>
          <w:lang w:val="sr-Cyrl-RS"/>
        </w:rPr>
        <w:t>7</w:t>
      </w:r>
      <w:r w:rsidRPr="00D8023B">
        <w:rPr>
          <w:color w:val="auto"/>
        </w:rPr>
        <w:t>. годину (</w:t>
      </w:r>
      <w:r w:rsidRPr="00D8023B">
        <w:rPr>
          <w:color w:val="auto"/>
          <w:lang w:val="ru-RU"/>
        </w:rPr>
        <w:t>„Сл</w:t>
      </w:r>
      <w:r w:rsidRPr="00D8023B">
        <w:rPr>
          <w:color w:val="auto"/>
        </w:rPr>
        <w:t xml:space="preserve">. лист АП Војводине“, </w:t>
      </w:r>
      <w:r w:rsidRPr="004F60F8">
        <w:rPr>
          <w:color w:val="auto"/>
        </w:rPr>
        <w:t>бр</w:t>
      </w:r>
      <w:r w:rsidR="00EF3D82" w:rsidRPr="004F60F8">
        <w:rPr>
          <w:color w:val="auto"/>
          <w:lang w:val="sr-Cyrl-RS"/>
        </w:rPr>
        <w:t>ој</w:t>
      </w:r>
      <w:r w:rsidRPr="004F60F8">
        <w:rPr>
          <w:color w:val="auto"/>
        </w:rPr>
        <w:t xml:space="preserve"> </w:t>
      </w:r>
      <w:r w:rsidR="00354757" w:rsidRPr="004F60F8">
        <w:rPr>
          <w:color w:val="auto"/>
        </w:rPr>
        <w:t>69/2016</w:t>
      </w:r>
      <w:r w:rsidRPr="004F60F8">
        <w:rPr>
          <w:color w:val="auto"/>
        </w:rPr>
        <w:t xml:space="preserve">), у </w:t>
      </w:r>
      <w:r w:rsidRPr="00686209">
        <w:rPr>
          <w:color w:val="auto"/>
        </w:rPr>
        <w:t>члану 1</w:t>
      </w:r>
      <w:r w:rsidR="00B51379" w:rsidRPr="00686209">
        <w:rPr>
          <w:color w:val="auto"/>
          <w:lang w:val="sr-Cyrl-RS"/>
        </w:rPr>
        <w:t>1</w:t>
      </w:r>
      <w:r w:rsidRPr="00686209">
        <w:rPr>
          <w:color w:val="auto"/>
        </w:rPr>
        <w:t>, Раздео 24 – Управа за капитална улагања Аутономне покрајине Војводине – Програм 1505 – Регионални ра</w:t>
      </w:r>
      <w:r w:rsidR="00E13ADE" w:rsidRPr="00686209">
        <w:rPr>
          <w:color w:val="auto"/>
        </w:rPr>
        <w:t>звој – Програмска активност 1005</w:t>
      </w:r>
      <w:r w:rsidRPr="00686209">
        <w:rPr>
          <w:color w:val="auto"/>
        </w:rPr>
        <w:t xml:space="preserve"> – Подршка пројектима у области </w:t>
      </w:r>
      <w:r w:rsidR="00E13ADE" w:rsidRPr="00686209">
        <w:rPr>
          <w:color w:val="auto"/>
          <w:lang w:val="sr-Cyrl-RS"/>
        </w:rPr>
        <w:t>локалног и регионалног економског развоја</w:t>
      </w:r>
      <w:r w:rsidRPr="00686209">
        <w:rPr>
          <w:color w:val="auto"/>
        </w:rPr>
        <w:t xml:space="preserve"> –</w:t>
      </w:r>
      <w:r w:rsidRPr="00686209">
        <w:rPr>
          <w:color w:val="auto"/>
          <w:kern w:val="32"/>
        </w:rPr>
        <w:t xml:space="preserve"> економска класификација – 463 </w:t>
      </w:r>
      <w:r w:rsidRPr="00686209">
        <w:rPr>
          <w:color w:val="auto"/>
          <w:kern w:val="32"/>
          <w:lang w:val="ru-RU"/>
        </w:rPr>
        <w:t>– трансфери осталим нивоима власти</w:t>
      </w:r>
      <w:r w:rsidRPr="00686209">
        <w:rPr>
          <w:color w:val="auto"/>
          <w:kern w:val="32"/>
        </w:rPr>
        <w:t xml:space="preserve">, </w:t>
      </w:r>
      <w:r w:rsidRPr="00686209">
        <w:rPr>
          <w:color w:val="auto"/>
          <w:kern w:val="32"/>
          <w:lang w:val="ru-RU"/>
        </w:rPr>
        <w:t xml:space="preserve">предвиђена су средства у износу од </w:t>
      </w:r>
      <w:r w:rsidR="00742495" w:rsidRPr="00686209">
        <w:rPr>
          <w:b/>
          <w:color w:val="auto"/>
          <w:kern w:val="32"/>
          <w:lang w:val="en-US"/>
        </w:rPr>
        <w:t>250.000.000,00</w:t>
      </w:r>
      <w:r w:rsidRPr="00686209">
        <w:rPr>
          <w:b/>
          <w:bCs/>
          <w:color w:val="auto"/>
          <w:kern w:val="32"/>
        </w:rPr>
        <w:t xml:space="preserve"> динара</w:t>
      </w:r>
      <w:r w:rsidRPr="00686209">
        <w:rPr>
          <w:color w:val="auto"/>
          <w:kern w:val="32"/>
        </w:rPr>
        <w:t xml:space="preserve"> за </w:t>
      </w:r>
      <w:r w:rsidRPr="00686209">
        <w:rPr>
          <w:color w:val="auto"/>
        </w:rPr>
        <w:t xml:space="preserve">финансирање </w:t>
      </w:r>
      <w:r w:rsidRPr="009F60A7">
        <w:rPr>
          <w:color w:val="auto"/>
        </w:rPr>
        <w:t xml:space="preserve">и суфинансирање пројеката у области </w:t>
      </w:r>
      <w:r w:rsidR="008F51E4">
        <w:rPr>
          <w:color w:val="auto"/>
          <w:lang w:val="sr-Cyrl-RS"/>
        </w:rPr>
        <w:t>локалног и регионалног еконо</w:t>
      </w:r>
      <w:r w:rsidR="00E13ADE">
        <w:rPr>
          <w:color w:val="auto"/>
          <w:lang w:val="sr-Cyrl-RS"/>
        </w:rPr>
        <w:t>м</w:t>
      </w:r>
      <w:r w:rsidR="008F51E4">
        <w:rPr>
          <w:color w:val="auto"/>
          <w:lang w:val="sr-Cyrl-RS"/>
        </w:rPr>
        <w:t>с</w:t>
      </w:r>
      <w:r w:rsidR="00E13ADE">
        <w:rPr>
          <w:color w:val="auto"/>
          <w:lang w:val="sr-Cyrl-RS"/>
        </w:rPr>
        <w:t>ког развоја</w:t>
      </w:r>
      <w:r w:rsidRPr="009F60A7">
        <w:rPr>
          <w:i/>
          <w:iCs/>
          <w:color w:val="auto"/>
          <w:kern w:val="32"/>
        </w:rPr>
        <w:t>.</w:t>
      </w:r>
    </w:p>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lastRenderedPageBreak/>
        <w:t>НАМЕНА СРЕДСТАВА</w:t>
      </w:r>
    </w:p>
    <w:p w14:paraId="4D4CE716" w14:textId="08292792" w:rsidR="00887D60" w:rsidRDefault="00E13ADE" w:rsidP="00E13ADE">
      <w:pPr>
        <w:pStyle w:val="Body"/>
        <w:spacing w:after="120" w:line="240" w:lineRule="auto"/>
        <w:jc w:val="both"/>
        <w:rPr>
          <w:color w:val="auto"/>
          <w:lang w:val="sr-Cyrl-RS"/>
        </w:rPr>
      </w:pPr>
      <w:r w:rsidRPr="00E13ADE">
        <w:rPr>
          <w:color w:val="auto"/>
        </w:rPr>
        <w:t xml:space="preserve">Средства која се додељују по јавном конкурсу намењена су </w:t>
      </w:r>
      <w:r w:rsidR="00521F42">
        <w:rPr>
          <w:color w:val="auto"/>
          <w:lang w:val="sr-Cyrl-RS"/>
        </w:rPr>
        <w:t xml:space="preserve">за </w:t>
      </w:r>
      <w:r w:rsidRPr="00E13ADE">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Pr>
          <w:color w:val="auto"/>
          <w:lang w:val="sr-Cyrl-RS"/>
        </w:rPr>
        <w:t xml:space="preserve"> </w:t>
      </w:r>
      <w:r w:rsidR="005A61BD" w:rsidRPr="00EB2FB3">
        <w:rPr>
          <w:color w:val="auto"/>
          <w:lang w:val="sr-Cyrl-RS"/>
        </w:rPr>
        <w:t xml:space="preserve">и туристичке </w:t>
      </w:r>
      <w:r w:rsidR="005A61BD" w:rsidRPr="00686209">
        <w:rPr>
          <w:color w:val="auto"/>
          <w:lang w:val="sr-Cyrl-RS"/>
        </w:rPr>
        <w:t>инфраструктуре</w:t>
      </w:r>
      <w:r w:rsidRPr="00686209">
        <w:rPr>
          <w:color w:val="auto"/>
        </w:rPr>
        <w:t xml:space="preserve"> </w:t>
      </w:r>
      <w:r w:rsidRPr="007275EC">
        <w:rPr>
          <w:color w:val="auto"/>
        </w:rPr>
        <w:t xml:space="preserve">у </w:t>
      </w:r>
      <w:r w:rsidRPr="00686209">
        <w:rPr>
          <w:b/>
          <w:color w:val="auto"/>
        </w:rPr>
        <w:t>јавној својини</w:t>
      </w:r>
      <w:r w:rsidR="001C3E4E" w:rsidRPr="00686209">
        <w:rPr>
          <w:color w:val="auto"/>
          <w:lang w:val="sr-Cyrl-RS"/>
        </w:rPr>
        <w:t xml:space="preserve"> </w:t>
      </w:r>
      <w:r w:rsidR="001C3E4E">
        <w:rPr>
          <w:color w:val="auto"/>
          <w:lang w:val="sr-Cyrl-RS"/>
        </w:rPr>
        <w:t>на територији Аутономне покрајине Војводине</w:t>
      </w:r>
      <w:r w:rsidRPr="00E13ADE">
        <w:rPr>
          <w:color w:val="auto"/>
        </w:rPr>
        <w:t xml:space="preserve">, укључујући и инфраструктуру која обезбеђује функционално интегрисање пословне </w:t>
      </w:r>
      <w:r w:rsidR="005A61BD">
        <w:rPr>
          <w:color w:val="auto"/>
          <w:lang w:val="sr-Cyrl-RS"/>
        </w:rPr>
        <w:t xml:space="preserve">и </w:t>
      </w:r>
      <w:r w:rsidR="005A61BD" w:rsidRPr="00686209">
        <w:rPr>
          <w:color w:val="auto"/>
          <w:lang w:val="sr-Cyrl-RS"/>
        </w:rPr>
        <w:t xml:space="preserve">туристичке </w:t>
      </w:r>
      <w:r w:rsidRPr="00686209">
        <w:rPr>
          <w:color w:val="auto"/>
        </w:rPr>
        <w:t xml:space="preserve">инфраструктуре </w:t>
      </w:r>
      <w:r w:rsidRPr="00E13ADE">
        <w:rPr>
          <w:color w:val="auto"/>
        </w:rPr>
        <w:t xml:space="preserve">у окружење (саобраћајна, комунална, електроенергетска, </w:t>
      </w:r>
      <w:r>
        <w:rPr>
          <w:color w:val="auto"/>
        </w:rPr>
        <w:t>енергетска инфраструктура и слично</w:t>
      </w:r>
      <w:r w:rsidRPr="00E13ADE">
        <w:rPr>
          <w:color w:val="auto"/>
        </w:rPr>
        <w:t>).</w:t>
      </w:r>
      <w:r w:rsidR="00BB2FE9">
        <w:rPr>
          <w:color w:val="auto"/>
          <w:lang w:val="sr-Cyrl-RS"/>
        </w:rPr>
        <w:t xml:space="preserve"> </w:t>
      </w:r>
    </w:p>
    <w:p w14:paraId="188127AF" w14:textId="13C4DF50" w:rsidR="00BB2FE9" w:rsidRDefault="00BB2FE9" w:rsidP="00E13ADE">
      <w:pPr>
        <w:pStyle w:val="Body"/>
        <w:spacing w:after="120" w:line="240" w:lineRule="auto"/>
        <w:jc w:val="both"/>
        <w:rPr>
          <w:color w:val="auto"/>
          <w:lang w:val="sr-Cyrl-RS"/>
        </w:rPr>
      </w:pPr>
      <w:r w:rsidRPr="00BB2FE9">
        <w:rPr>
          <w:color w:val="auto"/>
          <w:lang w:val="sr-Cyrl-RS"/>
        </w:rPr>
        <w:t xml:space="preserve">Под пословном инфраструктуром се подразумевају индустријске зоне, радне зоне, пословни инкубатори, индустријски паркови, технолошки паркови са припадајућим </w:t>
      </w:r>
      <w:r w:rsidR="0041666F">
        <w:rPr>
          <w:color w:val="auto"/>
          <w:lang w:val="sr-Cyrl-RS"/>
        </w:rPr>
        <w:t xml:space="preserve">објектима </w:t>
      </w:r>
      <w:r w:rsidRPr="00BB2FE9">
        <w:rPr>
          <w:color w:val="auto"/>
          <w:lang w:val="sr-Cyrl-RS"/>
        </w:rPr>
        <w:t>и пратећом инфраструктуром.</w:t>
      </w:r>
    </w:p>
    <w:p w14:paraId="1A6A8587" w14:textId="34939BB0" w:rsidR="005A5293" w:rsidRPr="00686209" w:rsidRDefault="005A5293" w:rsidP="00E13ADE">
      <w:pPr>
        <w:pStyle w:val="Body"/>
        <w:spacing w:after="120" w:line="240" w:lineRule="auto"/>
        <w:jc w:val="both"/>
        <w:rPr>
          <w:color w:val="auto"/>
          <w:lang w:val="sr-Cyrl-RS"/>
        </w:rPr>
      </w:pPr>
      <w:r w:rsidRPr="00686209">
        <w:rPr>
          <w:color w:val="auto"/>
          <w:lang w:val="sr-Cyrl-RS"/>
        </w:rPr>
        <w:t xml:space="preserve">Под туристичком инфраструктуром се подразумевају објекти за информисање, рекреацију, едукацију и забаву туриста </w:t>
      </w:r>
      <w:r w:rsidR="007D172C" w:rsidRPr="00686209">
        <w:rPr>
          <w:color w:val="auto"/>
          <w:lang w:val="sr-Cyrl-RS"/>
        </w:rPr>
        <w:t xml:space="preserve">са пратећом инфраструктуром </w:t>
      </w:r>
      <w:r w:rsidRPr="00686209">
        <w:rPr>
          <w:color w:val="auto"/>
          <w:lang w:val="sr-Cyrl-RS"/>
        </w:rPr>
        <w:t>(туристички информативни центри, објекти наутичког туризма, купалишта и плаже, уређене обале река и језера, базени, велнес објекти, тематски и забавни паркови, забавно рекреативне стазе и путеви</w:t>
      </w:r>
      <w:r w:rsidR="007D172C" w:rsidRPr="00686209">
        <w:rPr>
          <w:color w:val="auto"/>
          <w:lang w:val="sr-Cyrl-RS"/>
        </w:rPr>
        <w:t xml:space="preserve">, </w:t>
      </w:r>
      <w:r w:rsidRPr="00686209">
        <w:rPr>
          <w:color w:val="auto"/>
          <w:lang w:val="sr-Cyrl-RS"/>
        </w:rPr>
        <w:t>видиковци, панорамски путеви, би</w:t>
      </w:r>
      <w:r w:rsidR="0041666F" w:rsidRPr="00686209">
        <w:rPr>
          <w:color w:val="auto"/>
          <w:lang w:val="sr-Cyrl-RS"/>
        </w:rPr>
        <w:t>цик</w:t>
      </w:r>
      <w:r w:rsidR="007D172C" w:rsidRPr="00686209">
        <w:rPr>
          <w:color w:val="auto"/>
          <w:lang w:val="sr-Cyrl-RS"/>
        </w:rPr>
        <w:t>листиче и пешачке стазе</w:t>
      </w:r>
      <w:r w:rsidR="0041666F" w:rsidRPr="00686209">
        <w:rPr>
          <w:color w:val="auto"/>
          <w:lang w:val="sr-Cyrl-RS"/>
        </w:rPr>
        <w:t>, турис</w:t>
      </w:r>
      <w:r w:rsidR="007D172C" w:rsidRPr="00686209">
        <w:rPr>
          <w:color w:val="auto"/>
          <w:lang w:val="sr-Cyrl-RS"/>
        </w:rPr>
        <w:t xml:space="preserve">тичка сигнализација, </w:t>
      </w:r>
      <w:r w:rsidR="0056155D" w:rsidRPr="00686209">
        <w:rPr>
          <w:color w:val="auto"/>
          <w:lang w:val="sr-Cyrl-RS"/>
        </w:rPr>
        <w:t>изложбени објекти,</w:t>
      </w:r>
      <w:r w:rsidR="007D172C" w:rsidRPr="00686209">
        <w:rPr>
          <w:color w:val="auto"/>
          <w:lang w:val="sr-Cyrl-RS"/>
        </w:rPr>
        <w:t xml:space="preserve"> конгресни објекти и други објекти са туристичком наменом и садржајима).  </w:t>
      </w:r>
    </w:p>
    <w:p w14:paraId="22D5D2F2" w14:textId="04DC999E" w:rsidR="00D87340" w:rsidRPr="00686209" w:rsidRDefault="00D87340" w:rsidP="00E13ADE">
      <w:pPr>
        <w:pStyle w:val="Body"/>
        <w:spacing w:after="120" w:line="240" w:lineRule="auto"/>
        <w:jc w:val="both"/>
        <w:rPr>
          <w:color w:val="auto"/>
          <w:lang w:val="sr-Cyrl-RS"/>
        </w:rPr>
      </w:pPr>
      <w:r w:rsidRPr="00686209">
        <w:rPr>
          <w:color w:val="auto"/>
          <w:lang w:val="sr-Cyrl-RS"/>
        </w:rPr>
        <w:t>Дозвољено је подношење пријаве за пројекте за чију реализацију није покренут поступак јавне набавке</w:t>
      </w:r>
      <w:r w:rsidR="00E71EBE">
        <w:rPr>
          <w:color w:val="auto"/>
          <w:lang w:val="sr-Cyrl-RS"/>
        </w:rPr>
        <w:t xml:space="preserve"> радова</w:t>
      </w:r>
      <w:r w:rsidRPr="00686209">
        <w:rPr>
          <w:color w:val="auto"/>
          <w:lang w:val="sr-Cyrl-RS"/>
        </w:rPr>
        <w:t>.</w:t>
      </w:r>
    </w:p>
    <w:p w14:paraId="5FA310E3" w14:textId="77777777" w:rsidR="0041666F" w:rsidRPr="005A5293" w:rsidRDefault="0041666F" w:rsidP="00E13ADE">
      <w:pPr>
        <w:pStyle w:val="Body"/>
        <w:spacing w:after="120" w:line="240" w:lineRule="auto"/>
        <w:jc w:val="both"/>
        <w:rPr>
          <w:color w:val="FF0000"/>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3F89FCD1" w14:textId="7F5B85C4" w:rsidR="00AE275A" w:rsidRPr="00AE275A" w:rsidRDefault="00AE275A" w:rsidP="00CF49C3">
      <w:pPr>
        <w:pStyle w:val="Body"/>
        <w:spacing w:after="120" w:line="240" w:lineRule="auto"/>
        <w:jc w:val="both"/>
        <w:rPr>
          <w:color w:val="auto"/>
        </w:rPr>
      </w:pPr>
      <w:r w:rsidRPr="00AE275A">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44B4E649"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A91E5F">
        <w:rPr>
          <w:color w:val="auto"/>
        </w:rPr>
        <w:t>;</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3ABF59E4" w:rsidR="006B08A0" w:rsidRDefault="004C1F79">
      <w:pPr>
        <w:pStyle w:val="Body"/>
        <w:numPr>
          <w:ilvl w:val="0"/>
          <w:numId w:val="3"/>
        </w:numPr>
        <w:tabs>
          <w:tab w:val="num" w:pos="360"/>
        </w:tabs>
        <w:spacing w:after="120" w:line="240" w:lineRule="auto"/>
        <w:ind w:left="360" w:hanging="360"/>
        <w:jc w:val="both"/>
        <w:rPr>
          <w:color w:val="auto"/>
        </w:rPr>
      </w:pPr>
      <w:r>
        <w:rPr>
          <w:color w:val="auto"/>
          <w:lang w:val="sr-Cyrl-RS"/>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9F60A7">
        <w:rPr>
          <w:color w:val="auto"/>
          <w:lang w:val="ru-RU"/>
        </w:rPr>
        <w:t xml:space="preserve">Образац </w:t>
      </w:r>
      <w:r w:rsidR="00E13ADE">
        <w:rPr>
          <w:color w:val="auto"/>
          <w:lang w:val="en-US"/>
        </w:rPr>
        <w:t>P.Е</w:t>
      </w:r>
      <w:r w:rsidR="0036574A">
        <w:rPr>
          <w:color w:val="auto"/>
          <w:lang w:val="en-US"/>
        </w:rPr>
        <w:t>R</w:t>
      </w:r>
      <w:r w:rsidR="00E13ADE">
        <w:rPr>
          <w:color w:val="auto"/>
          <w:lang w:val="en-US"/>
        </w:rPr>
        <w:t>1</w:t>
      </w:r>
      <w:r w:rsidR="003A193B" w:rsidRPr="009F60A7">
        <w:rPr>
          <w:color w:val="auto"/>
          <w:lang w:val="en-US"/>
        </w:rPr>
        <w:t xml:space="preserve">.01) </w:t>
      </w:r>
      <w:r w:rsidR="003A193B" w:rsidRPr="009F60A7">
        <w:rPr>
          <w:color w:val="auto"/>
        </w:rPr>
        <w:t>у два примерка;</w:t>
      </w:r>
    </w:p>
    <w:p w14:paraId="73D1D679" w14:textId="670502DA"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A128BCF" w:rsidR="006B08A0" w:rsidRPr="009F60A7" w:rsidRDefault="005024EE">
      <w:pPr>
        <w:pStyle w:val="ListParagraph"/>
        <w:numPr>
          <w:ilvl w:val="0"/>
          <w:numId w:val="6"/>
        </w:numPr>
        <w:tabs>
          <w:tab w:val="num" w:pos="360"/>
        </w:tabs>
        <w:spacing w:after="120" w:line="240" w:lineRule="auto"/>
        <w:ind w:left="360" w:hanging="360"/>
        <w:jc w:val="both"/>
        <w:rPr>
          <w:color w:val="auto"/>
        </w:rPr>
      </w:pPr>
      <w:r>
        <w:rPr>
          <w:color w:val="auto"/>
          <w:lang w:val="sr-Cyrl-RS"/>
        </w:rPr>
        <w:lastRenderedPageBreak/>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w:t>
      </w:r>
      <w:r w:rsidR="00956C9D">
        <w:rPr>
          <w:color w:val="auto"/>
          <w:lang w:val="sr-Cyrl-RS"/>
        </w:rPr>
        <w:t>2</w:t>
      </w:r>
      <w:r w:rsidR="003A193B" w:rsidRPr="009F60A7">
        <w:rPr>
          <w:color w:val="auto"/>
        </w:rPr>
        <w:t xml:space="preserve"> и </w:t>
      </w:r>
      <w:r w:rsidR="00956C9D">
        <w:rPr>
          <w:color w:val="auto"/>
          <w:lang w:val="sr-Cyrl-RS"/>
        </w:rPr>
        <w:t>3</w:t>
      </w:r>
      <w:r w:rsidR="003A193B" w:rsidRPr="009F60A7">
        <w:rPr>
          <w:color w:val="auto"/>
        </w:rPr>
        <w:t>);</w:t>
      </w:r>
    </w:p>
    <w:p w14:paraId="513BE5B3" w14:textId="0ACFC953"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7C6F05ED" w:rsidR="006B08A0" w:rsidRPr="009F60A7" w:rsidRDefault="00B70B43">
      <w:pPr>
        <w:pStyle w:val="ListParagraph"/>
        <w:numPr>
          <w:ilvl w:val="0"/>
          <w:numId w:val="3"/>
        </w:numPr>
        <w:tabs>
          <w:tab w:val="num" w:pos="360"/>
        </w:tabs>
        <w:spacing w:after="120" w:line="240" w:lineRule="auto"/>
        <w:ind w:left="360" w:hanging="360"/>
        <w:jc w:val="both"/>
        <w:rPr>
          <w:color w:val="auto"/>
        </w:rPr>
      </w:pPr>
      <w:r>
        <w:rPr>
          <w:color w:val="auto"/>
          <w:lang w:val="sr-Cyrl-RS"/>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3A1FDDD3" w14:textId="4A4343FE"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B51379">
        <w:rPr>
          <w:color w:val="auto"/>
          <w:lang w:val="sr-Cyrl-RS"/>
        </w:rPr>
        <w:t xml:space="preserve"> </w:t>
      </w:r>
      <w:r w:rsidR="00B70B43">
        <w:rPr>
          <w:color w:val="auto"/>
          <w:lang w:val="sr-Cyrl-RS"/>
        </w:rPr>
        <w:t xml:space="preserve">подносиоца пријаве </w:t>
      </w:r>
      <w:r w:rsidR="00B51379">
        <w:rPr>
          <w:color w:val="auto"/>
          <w:lang w:val="sr-Cyrl-RS"/>
        </w:rPr>
        <w:t>(ПИБ)</w:t>
      </w:r>
      <w:r w:rsidR="003A193B" w:rsidRPr="009F60A7">
        <w:rPr>
          <w:color w:val="auto"/>
        </w:rPr>
        <w:t>.</w:t>
      </w:r>
    </w:p>
    <w:p w14:paraId="48F2CD16" w14:textId="77777777" w:rsidR="00B51379" w:rsidRPr="00686209" w:rsidRDefault="003A193B" w:rsidP="00B51379">
      <w:pPr>
        <w:pStyle w:val="Body"/>
        <w:spacing w:after="120" w:line="240" w:lineRule="auto"/>
        <w:jc w:val="both"/>
        <w:rPr>
          <w:b/>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Pr>
          <w:b/>
          <w:bCs/>
          <w:color w:val="auto"/>
          <w:lang w:val="sr-Cyrl-RS"/>
        </w:rPr>
        <w:t xml:space="preserve"> </w:t>
      </w:r>
      <w:r w:rsidR="00B51379" w:rsidRPr="00686209">
        <w:rPr>
          <w:bCs/>
          <w:color w:val="auto"/>
          <w:lang w:val="sr-Cyrl-RS"/>
        </w:rPr>
        <w:t>Дозвољена је употреба факсимила уместо својеручног потписа овлашћеног лица подносиоца пријаве.</w:t>
      </w:r>
    </w:p>
    <w:p w14:paraId="21393C75" w14:textId="406D78CA" w:rsidR="006B08A0" w:rsidRPr="009F60A7" w:rsidRDefault="003A193B" w:rsidP="00CF49C3">
      <w:pPr>
        <w:pStyle w:val="Body"/>
        <w:spacing w:after="120" w:line="240" w:lineRule="auto"/>
        <w:jc w:val="both"/>
        <w:rPr>
          <w:color w:val="auto"/>
        </w:rPr>
      </w:pPr>
      <w:r w:rsidRPr="009F60A7">
        <w:rPr>
          <w:color w:val="auto"/>
        </w:rPr>
        <w:t xml:space="preserve">Образац пријаве </w:t>
      </w:r>
      <w:r w:rsidR="00723D3E">
        <w:rPr>
          <w:color w:val="auto"/>
          <w:lang w:val="en-US"/>
        </w:rPr>
        <w:t>(P.</w:t>
      </w:r>
      <w:r w:rsidR="0036574A">
        <w:rPr>
          <w:color w:val="auto"/>
          <w:lang w:val="sr-Cyrl-RS"/>
        </w:rPr>
        <w:t>ЕR</w:t>
      </w:r>
      <w:r w:rsidR="00723D3E">
        <w:rPr>
          <w:color w:val="auto"/>
          <w:lang w:val="sr-Cyrl-RS"/>
        </w:rPr>
        <w:t>1</w:t>
      </w:r>
      <w:r w:rsidRPr="009F60A7">
        <w:rPr>
          <w:color w:val="auto"/>
          <w:lang w:val="en-US"/>
        </w:rPr>
        <w:t xml:space="preserve">.01) </w:t>
      </w:r>
      <w:r w:rsidRPr="009F60A7">
        <w:rPr>
          <w:color w:val="auto"/>
        </w:rPr>
        <w:t xml:space="preserve">се попуњава </w:t>
      </w:r>
      <w:r w:rsidRPr="00F16576">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Pr="009F60A7" w:rsidRDefault="003A193B" w:rsidP="00CF49C3">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779DB806" w14:textId="77777777" w:rsidR="003D521D" w:rsidRDefault="003D521D">
      <w:pPr>
        <w:pStyle w:val="Heading"/>
        <w:spacing w:after="120"/>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30CB45D3"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686209">
        <w:rPr>
          <w:color w:val="auto"/>
        </w:rPr>
        <w:t>дневном листу „</w:t>
      </w:r>
      <w:r w:rsidR="00686209" w:rsidRPr="00686209">
        <w:rPr>
          <w:color w:val="auto"/>
          <w:lang w:val="sr-Cyrl-RS"/>
        </w:rPr>
        <w:t>Информер</w:t>
      </w:r>
      <w:r w:rsidRPr="00686209">
        <w:rPr>
          <w:color w:val="auto"/>
        </w:rPr>
        <w:t xml:space="preserve">“, на интернет страници Покрајинске владе и на интернет страници Управе за капитална </w:t>
      </w:r>
      <w:r w:rsidRPr="009F60A7">
        <w:rPr>
          <w:color w:val="auto"/>
        </w:rPr>
        <w:t>улагања Аутономне покрајине Војводине.</w:t>
      </w:r>
    </w:p>
    <w:p w14:paraId="76C3BC62" w14:textId="7F3593FE" w:rsidR="006B08A0" w:rsidRPr="009F60A7"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w:t>
      </w:r>
      <w:r w:rsidRPr="00666517">
        <w:rPr>
          <w:b/>
          <w:bCs/>
          <w:color w:val="auto"/>
        </w:rPr>
        <w:t>број</w:t>
      </w:r>
      <w:r w:rsidR="00B51379" w:rsidRPr="00666517">
        <w:rPr>
          <w:b/>
          <w:bCs/>
          <w:color w:val="auto"/>
          <w:lang w:val="sr-Cyrl-RS"/>
        </w:rPr>
        <w:t xml:space="preserve"> </w:t>
      </w:r>
      <w:r w:rsidR="00666517" w:rsidRPr="00666517">
        <w:rPr>
          <w:b/>
          <w:bCs/>
          <w:color w:val="auto"/>
          <w:lang w:val="sr-Cyrl-RS"/>
        </w:rPr>
        <w:t>136-401-122/2017-01</w:t>
      </w:r>
      <w:r w:rsidR="00C6755D" w:rsidRPr="00666517">
        <w:rPr>
          <w:b/>
          <w:bCs/>
          <w:color w:val="auto"/>
          <w:lang w:val="sr-Cyrl-RS"/>
        </w:rPr>
        <w:t xml:space="preserve">/4 </w:t>
      </w:r>
      <w:r w:rsidRPr="008500F1">
        <w:rPr>
          <w:b/>
          <w:bCs/>
          <w:color w:val="auto"/>
        </w:rPr>
        <w:t xml:space="preserve">– Јавни конкурс за финансирање и суфинансирање пројеката у области </w:t>
      </w:r>
      <w:r w:rsidR="00FD59A1">
        <w:rPr>
          <w:b/>
          <w:bCs/>
          <w:color w:val="auto"/>
          <w:lang w:val="sr-Cyrl-RS"/>
        </w:rPr>
        <w:t>локалног и регионалног економског развоја</w:t>
      </w:r>
      <w:r w:rsidRPr="009F60A7">
        <w:rPr>
          <w:b/>
          <w:bCs/>
          <w:color w:val="auto"/>
        </w:rPr>
        <w:t xml:space="preserve"> </w:t>
      </w:r>
      <w:r w:rsidRPr="009F60A7">
        <w:rPr>
          <w:color w:val="auto"/>
        </w:rPr>
        <w:t>–</w:t>
      </w:r>
      <w:r w:rsidRPr="009F60A7">
        <w:rPr>
          <w:b/>
          <w:bCs/>
          <w:color w:val="auto"/>
        </w:rPr>
        <w:t xml:space="preserve"> НЕ ОТВАРАТИ“</w:t>
      </w:r>
      <w:r w:rsidRPr="009F60A7">
        <w:rPr>
          <w:color w:val="auto"/>
        </w:rPr>
        <w:t>.</w:t>
      </w:r>
    </w:p>
    <w:p w14:paraId="583754A7" w14:textId="49DF3198" w:rsidR="00B51379" w:rsidRPr="00D17163" w:rsidRDefault="00B51379" w:rsidP="00B51379">
      <w:pPr>
        <w:pStyle w:val="Body"/>
        <w:spacing w:after="120" w:line="240" w:lineRule="auto"/>
        <w:jc w:val="both"/>
        <w:rPr>
          <w:b/>
          <w:bCs/>
          <w:color w:val="auto"/>
        </w:rPr>
      </w:pPr>
      <w:r w:rsidRPr="00D17163">
        <w:rPr>
          <w:b/>
          <w:bCs/>
          <w:color w:val="auto"/>
        </w:rPr>
        <w:t xml:space="preserve">Јавни конкурс jе отворен од </w:t>
      </w:r>
      <w:r w:rsidR="00686209" w:rsidRPr="00D17163">
        <w:rPr>
          <w:b/>
          <w:bCs/>
          <w:color w:val="auto"/>
          <w:lang w:val="sr-Cyrl-RS"/>
        </w:rPr>
        <w:t>20.01.2017</w:t>
      </w:r>
      <w:r w:rsidRPr="00D17163">
        <w:rPr>
          <w:b/>
          <w:bCs/>
          <w:color w:val="auto"/>
        </w:rPr>
        <w:t xml:space="preserve">. године до </w:t>
      </w:r>
      <w:r w:rsidR="00C03B98" w:rsidRPr="00D17163">
        <w:rPr>
          <w:b/>
          <w:bCs/>
          <w:color w:val="auto"/>
          <w:lang w:val="sr-Cyrl-RS"/>
        </w:rPr>
        <w:t>03.02</w:t>
      </w:r>
      <w:r w:rsidR="00686209" w:rsidRPr="00D17163">
        <w:rPr>
          <w:b/>
          <w:bCs/>
          <w:color w:val="auto"/>
          <w:lang w:val="sr-Cyrl-RS"/>
        </w:rPr>
        <w:t>.2017</w:t>
      </w:r>
      <w:r w:rsidRPr="00D17163">
        <w:rPr>
          <w:b/>
          <w:bCs/>
          <w:color w:val="auto"/>
        </w:rPr>
        <w:t>. године до 16.00 часова.</w:t>
      </w:r>
    </w:p>
    <w:p w14:paraId="5DB764E1" w14:textId="09DD630D" w:rsidR="00B51379" w:rsidRPr="009F60A7" w:rsidRDefault="00B51379" w:rsidP="00B51379">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9100A4">
        <w:rPr>
          <w:color w:val="auto"/>
        </w:rPr>
        <w:t xml:space="preserve">до </w:t>
      </w:r>
      <w:r w:rsidR="00C03B98" w:rsidRPr="009100A4">
        <w:rPr>
          <w:color w:val="auto"/>
        </w:rPr>
        <w:t>03</w:t>
      </w:r>
      <w:r w:rsidR="00C03B98" w:rsidRPr="009100A4">
        <w:rPr>
          <w:color w:val="auto"/>
          <w:lang w:val="sr-Cyrl-RS"/>
        </w:rPr>
        <w:t>.02</w:t>
      </w:r>
      <w:r w:rsidR="00686209" w:rsidRPr="009100A4">
        <w:rPr>
          <w:color w:val="auto"/>
          <w:lang w:val="sr-Cyrl-RS"/>
        </w:rPr>
        <w:t>.2017</w:t>
      </w:r>
      <w:r w:rsidRPr="009100A4">
        <w:rPr>
          <w:color w:val="auto"/>
        </w:rPr>
        <w:t xml:space="preserve">. године до </w:t>
      </w:r>
      <w:r w:rsidRPr="009F60A7">
        <w:rPr>
          <w:color w:val="auto"/>
        </w:rPr>
        <w:t>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pPr>
        <w:pStyle w:val="Body"/>
        <w:spacing w:after="120" w:line="240" w:lineRule="auto"/>
        <w:ind w:firstLine="357"/>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lastRenderedPageBreak/>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t>однос трошкова и очекиваних резултата</w:t>
      </w:r>
      <w:r w:rsidR="00CB5F52">
        <w:rPr>
          <w:color w:val="auto"/>
          <w:lang w:val="sr-Cyrl-RS"/>
        </w:rPr>
        <w:t xml:space="preserve"> - оцењује се са највише 10 бодова.</w:t>
      </w:r>
    </w:p>
    <w:p w14:paraId="0B7F7BEC" w14:textId="26569ED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75D07">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78A9A953" w14:textId="77777777" w:rsidR="003D521D" w:rsidRDefault="003D521D" w:rsidP="00CF49C3">
      <w:pPr>
        <w:pStyle w:val="Body"/>
        <w:spacing w:after="120" w:line="240" w:lineRule="auto"/>
        <w:jc w:val="both"/>
        <w:rPr>
          <w:color w:val="auto"/>
        </w:rPr>
      </w:pP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0F6DD4" w:rsidRDefault="00C6755D" w:rsidP="00C6755D">
      <w:pPr>
        <w:pStyle w:val="Body"/>
        <w:spacing w:after="120" w:line="240" w:lineRule="auto"/>
        <w:jc w:val="both"/>
        <w:rPr>
          <w:color w:val="auto"/>
        </w:rPr>
      </w:pPr>
      <w:r w:rsidRPr="000F6DD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44764427" w:rsidR="00C6755D" w:rsidRPr="000F6DD4" w:rsidRDefault="00C6755D" w:rsidP="00C6755D">
      <w:pPr>
        <w:pStyle w:val="Body"/>
        <w:spacing w:after="120" w:line="240" w:lineRule="auto"/>
        <w:jc w:val="both"/>
        <w:rPr>
          <w:color w:val="auto"/>
        </w:rPr>
      </w:pPr>
      <w:r w:rsidRPr="000F6DD4">
        <w:rPr>
          <w:color w:val="auto"/>
        </w:rPr>
        <w:lastRenderedPageBreak/>
        <w:t>Обавештење о резултатима јавног конкурса доставља се свим учесницима на јавном конкурсу у року од 7 (с</w:t>
      </w:r>
      <w:r w:rsidR="008F5419">
        <w:rPr>
          <w:color w:val="auto"/>
        </w:rPr>
        <w:t>едам) дана од дана објављивања o</w:t>
      </w:r>
      <w:r w:rsidRPr="000F6DD4">
        <w:rPr>
          <w:color w:val="auto"/>
        </w:rPr>
        <w:t>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Default="00032508">
      <w:pPr>
        <w:pStyle w:val="Heading"/>
        <w:spacing w:after="120"/>
        <w:jc w:val="both"/>
        <w:rPr>
          <w:color w:val="auto"/>
        </w:rPr>
      </w:pPr>
    </w:p>
    <w:p w14:paraId="7915926F" w14:textId="77777777" w:rsidR="006B08A0" w:rsidRPr="009F60A7" w:rsidRDefault="003A193B">
      <w:pPr>
        <w:pStyle w:val="Heading"/>
        <w:spacing w:after="120"/>
        <w:jc w:val="both"/>
        <w:rPr>
          <w:color w:val="auto"/>
        </w:rPr>
      </w:pPr>
      <w:r w:rsidRPr="009F60A7">
        <w:rPr>
          <w:color w:val="auto"/>
        </w:rPr>
        <w:t>ДОДАТНЕ ИНФОРМАЦИЈЕ</w:t>
      </w:r>
    </w:p>
    <w:p w14:paraId="0EE1DFC1" w14:textId="64675B7B" w:rsidR="00B51379" w:rsidRDefault="00B51379" w:rsidP="00B51379">
      <w:pPr>
        <w:pStyle w:val="Body"/>
        <w:spacing w:after="120" w:line="240" w:lineRule="auto"/>
        <w:jc w:val="both"/>
        <w:rPr>
          <w:color w:val="auto"/>
          <w:lang w:val="ru-RU"/>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на телефон </w:t>
      </w:r>
      <w:r w:rsidRPr="000F6DD4">
        <w:rPr>
          <w:color w:val="auto"/>
        </w:rPr>
        <w:t xml:space="preserve">број </w:t>
      </w:r>
      <w:r w:rsidR="000F6DD4" w:rsidRPr="003D059E">
        <w:rPr>
          <w:b/>
          <w:color w:val="auto"/>
          <w:lang w:val="sr-Cyrl-RS"/>
        </w:rPr>
        <w:t>021 4881 795</w:t>
      </w:r>
      <w:r w:rsidRPr="000F6DD4">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9100A4">
        <w:rPr>
          <w:color w:val="auto"/>
          <w:lang w:val="ru-RU"/>
        </w:rPr>
        <w:t xml:space="preserve">од </w:t>
      </w:r>
      <w:r w:rsidR="000F6DD4" w:rsidRPr="009100A4">
        <w:rPr>
          <w:color w:val="auto"/>
          <w:lang w:val="ru-RU"/>
        </w:rPr>
        <w:t>20.01.2017</w:t>
      </w:r>
      <w:r w:rsidRPr="009100A4">
        <w:rPr>
          <w:color w:val="auto"/>
          <w:lang w:val="en-US"/>
        </w:rPr>
        <w:t>.</w:t>
      </w:r>
      <w:r w:rsidRPr="009100A4">
        <w:rPr>
          <w:color w:val="auto"/>
        </w:rPr>
        <w:t xml:space="preserve"> године до </w:t>
      </w:r>
      <w:r w:rsidR="008F5419" w:rsidRPr="009100A4">
        <w:rPr>
          <w:color w:val="auto"/>
          <w:lang w:val="sr-Cyrl-RS"/>
        </w:rPr>
        <w:t>03.02</w:t>
      </w:r>
      <w:r w:rsidR="000F6DD4" w:rsidRPr="009100A4">
        <w:rPr>
          <w:color w:val="auto"/>
          <w:lang w:val="sr-Cyrl-RS"/>
        </w:rPr>
        <w:t>.2017</w:t>
      </w:r>
      <w:r w:rsidRPr="009100A4">
        <w:rPr>
          <w:color w:val="auto"/>
        </w:rPr>
        <w:t>. године</w:t>
      </w:r>
      <w:r w:rsidRPr="009F60A7">
        <w:rPr>
          <w:color w:val="auto"/>
        </w:rPr>
        <w:t xml:space="preserve">, </w:t>
      </w:r>
      <w:r w:rsidRPr="009F60A7">
        <w:rPr>
          <w:color w:val="auto"/>
          <w:lang w:val="ru-RU"/>
        </w:rPr>
        <w:t>или пу</w:t>
      </w:r>
      <w:r>
        <w:rPr>
          <w:color w:val="auto"/>
          <w:lang w:val="ru-RU"/>
        </w:rPr>
        <w:t xml:space="preserve">тем електронске поште на адресу </w:t>
      </w:r>
      <w:bookmarkStart w:id="0" w:name="_GoBack"/>
      <w:r w:rsidR="000F6DD4" w:rsidRPr="003D059E">
        <w:rPr>
          <w:b/>
          <w:color w:val="auto"/>
          <w:u w:val="single"/>
          <w:lang w:val="en-US"/>
        </w:rPr>
        <w:t>goran.vukovic@vojvodina.gov.rs</w:t>
      </w:r>
      <w:bookmarkEnd w:id="0"/>
      <w:r>
        <w:rPr>
          <w:color w:val="auto"/>
          <w:lang w:val="ru-RU"/>
        </w:rPr>
        <w:t>.</w:t>
      </w:r>
    </w:p>
    <w:p w14:paraId="0C842C73" w14:textId="77777777" w:rsidR="00032508" w:rsidRPr="00682B2B" w:rsidRDefault="00032508" w:rsidP="00B51379">
      <w:pPr>
        <w:pStyle w:val="Body"/>
        <w:spacing w:after="120" w:line="240" w:lineRule="auto"/>
        <w:jc w:val="both"/>
        <w:rPr>
          <w:color w:val="auto"/>
        </w:rPr>
      </w:pPr>
    </w:p>
    <w:p w14:paraId="765E6EE2" w14:textId="13B5C0FC" w:rsidR="006B08A0" w:rsidRPr="009F60A7" w:rsidRDefault="003A193B" w:rsidP="00251869">
      <w:pPr>
        <w:pStyle w:val="Body"/>
        <w:tabs>
          <w:tab w:val="left" w:pos="426"/>
        </w:tabs>
        <w:spacing w:after="120" w:line="240" w:lineRule="auto"/>
        <w:jc w:val="center"/>
        <w:rPr>
          <w:b/>
          <w:bCs/>
          <w:color w:val="auto"/>
        </w:rPr>
      </w:pPr>
      <w:r w:rsidRPr="009F60A7">
        <w:rPr>
          <w:b/>
          <w:bCs/>
          <w:color w:val="auto"/>
          <w:lang w:val="ru-RU"/>
        </w:rPr>
        <w:t xml:space="preserve">                                                                                                                                                </w:t>
      </w:r>
      <w:r w:rsidR="00E804B9">
        <w:rPr>
          <w:b/>
          <w:bCs/>
          <w:color w:val="auto"/>
          <w:lang w:val="en-US"/>
        </w:rPr>
        <w:t xml:space="preserve">  </w:t>
      </w:r>
      <w:r w:rsidR="008C381A">
        <w:rPr>
          <w:b/>
          <w:bCs/>
          <w:color w:val="auto"/>
          <w:lang w:val="sr-Cyrl-RS"/>
        </w:rPr>
        <w:t xml:space="preserve">  </w:t>
      </w:r>
      <w:r w:rsidRPr="009F60A7">
        <w:rPr>
          <w:b/>
          <w:bCs/>
          <w:color w:val="auto"/>
          <w:lang w:val="ru-RU"/>
        </w:rPr>
        <w:t>ДИРЕКТОР</w:t>
      </w:r>
    </w:p>
    <w:p w14:paraId="60D9486A" w14:textId="1A1F39DF" w:rsidR="00391675" w:rsidRDefault="003A193B" w:rsidP="00251869">
      <w:pPr>
        <w:pStyle w:val="Body"/>
        <w:tabs>
          <w:tab w:val="left" w:pos="426"/>
        </w:tabs>
        <w:spacing w:after="120" w:line="240" w:lineRule="auto"/>
        <w:jc w:val="right"/>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bookmarkStart w:id="1" w:name="str_8"/>
      <w:bookmarkEnd w:id="1"/>
    </w:p>
    <w:sectPr w:rsidR="00391675" w:rsidSect="004F60F8">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6625" w14:textId="77777777" w:rsidR="0044497D" w:rsidRDefault="0044497D">
      <w:r>
        <w:separator/>
      </w:r>
    </w:p>
  </w:endnote>
  <w:endnote w:type="continuationSeparator" w:id="0">
    <w:p w14:paraId="73A75B87" w14:textId="77777777" w:rsidR="0044497D" w:rsidRDefault="0044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84DD" w14:textId="77777777" w:rsidR="0044497D" w:rsidRDefault="0044497D">
      <w:r>
        <w:separator/>
      </w:r>
    </w:p>
  </w:footnote>
  <w:footnote w:type="continuationSeparator" w:id="0">
    <w:p w14:paraId="635168FC" w14:textId="77777777" w:rsidR="0044497D" w:rsidRDefault="0044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7AA"/>
    <w:rsid w:val="00016CDB"/>
    <w:rsid w:val="00021573"/>
    <w:rsid w:val="00032508"/>
    <w:rsid w:val="0004667E"/>
    <w:rsid w:val="00060FAF"/>
    <w:rsid w:val="00095130"/>
    <w:rsid w:val="000B146E"/>
    <w:rsid w:val="000C4045"/>
    <w:rsid w:val="000D1C66"/>
    <w:rsid w:val="000F6DD4"/>
    <w:rsid w:val="0010702B"/>
    <w:rsid w:val="00140625"/>
    <w:rsid w:val="001C3E4E"/>
    <w:rsid w:val="001F7079"/>
    <w:rsid w:val="00235F35"/>
    <w:rsid w:val="00247947"/>
    <w:rsid w:val="00251869"/>
    <w:rsid w:val="002530D5"/>
    <w:rsid w:val="002C1CB5"/>
    <w:rsid w:val="002D5A69"/>
    <w:rsid w:val="002F36A3"/>
    <w:rsid w:val="003215FE"/>
    <w:rsid w:val="00351D2D"/>
    <w:rsid w:val="00354757"/>
    <w:rsid w:val="0036574A"/>
    <w:rsid w:val="00391675"/>
    <w:rsid w:val="0039503A"/>
    <w:rsid w:val="003A193B"/>
    <w:rsid w:val="003B0708"/>
    <w:rsid w:val="003B2F3D"/>
    <w:rsid w:val="003D059E"/>
    <w:rsid w:val="003D521D"/>
    <w:rsid w:val="003F5A00"/>
    <w:rsid w:val="0041666F"/>
    <w:rsid w:val="004213E8"/>
    <w:rsid w:val="0044497D"/>
    <w:rsid w:val="004A077A"/>
    <w:rsid w:val="004A520F"/>
    <w:rsid w:val="004B2ABA"/>
    <w:rsid w:val="004C1F79"/>
    <w:rsid w:val="004F60F8"/>
    <w:rsid w:val="005024EE"/>
    <w:rsid w:val="00507D81"/>
    <w:rsid w:val="00521F42"/>
    <w:rsid w:val="00534A19"/>
    <w:rsid w:val="005366B0"/>
    <w:rsid w:val="00561320"/>
    <w:rsid w:val="0056155D"/>
    <w:rsid w:val="005A211D"/>
    <w:rsid w:val="005A5293"/>
    <w:rsid w:val="005A61BD"/>
    <w:rsid w:val="005B415D"/>
    <w:rsid w:val="005F6FDE"/>
    <w:rsid w:val="0062012E"/>
    <w:rsid w:val="0066336B"/>
    <w:rsid w:val="00666517"/>
    <w:rsid w:val="00682D42"/>
    <w:rsid w:val="00686209"/>
    <w:rsid w:val="006B08A0"/>
    <w:rsid w:val="006F5230"/>
    <w:rsid w:val="006F6AA2"/>
    <w:rsid w:val="0070199A"/>
    <w:rsid w:val="00707C2D"/>
    <w:rsid w:val="00710BB5"/>
    <w:rsid w:val="00711BD3"/>
    <w:rsid w:val="00723D3E"/>
    <w:rsid w:val="00726D1B"/>
    <w:rsid w:val="007275EC"/>
    <w:rsid w:val="00742495"/>
    <w:rsid w:val="00776160"/>
    <w:rsid w:val="007A413B"/>
    <w:rsid w:val="007D172C"/>
    <w:rsid w:val="007F424C"/>
    <w:rsid w:val="00813C04"/>
    <w:rsid w:val="008268E6"/>
    <w:rsid w:val="008500F1"/>
    <w:rsid w:val="00887D60"/>
    <w:rsid w:val="008C381A"/>
    <w:rsid w:val="008E0887"/>
    <w:rsid w:val="008F51E4"/>
    <w:rsid w:val="008F5419"/>
    <w:rsid w:val="009040C4"/>
    <w:rsid w:val="009100A4"/>
    <w:rsid w:val="009537AE"/>
    <w:rsid w:val="00956C9D"/>
    <w:rsid w:val="0096112D"/>
    <w:rsid w:val="009702A4"/>
    <w:rsid w:val="00975D07"/>
    <w:rsid w:val="00996275"/>
    <w:rsid w:val="009C31C3"/>
    <w:rsid w:val="009E0AB0"/>
    <w:rsid w:val="009F60A7"/>
    <w:rsid w:val="00A55BE5"/>
    <w:rsid w:val="00A666DB"/>
    <w:rsid w:val="00A91E5F"/>
    <w:rsid w:val="00A9435D"/>
    <w:rsid w:val="00AE275A"/>
    <w:rsid w:val="00B0486C"/>
    <w:rsid w:val="00B36DF8"/>
    <w:rsid w:val="00B51379"/>
    <w:rsid w:val="00B5577A"/>
    <w:rsid w:val="00B70B43"/>
    <w:rsid w:val="00B83E61"/>
    <w:rsid w:val="00B846BD"/>
    <w:rsid w:val="00BA7826"/>
    <w:rsid w:val="00BB2FE9"/>
    <w:rsid w:val="00BC0EDF"/>
    <w:rsid w:val="00BC6FA7"/>
    <w:rsid w:val="00C02CFF"/>
    <w:rsid w:val="00C037D2"/>
    <w:rsid w:val="00C03B98"/>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17163"/>
    <w:rsid w:val="00D8023B"/>
    <w:rsid w:val="00D87340"/>
    <w:rsid w:val="00D96A70"/>
    <w:rsid w:val="00DC071A"/>
    <w:rsid w:val="00E00BC0"/>
    <w:rsid w:val="00E01B0D"/>
    <w:rsid w:val="00E13ADE"/>
    <w:rsid w:val="00E209CB"/>
    <w:rsid w:val="00E45B79"/>
    <w:rsid w:val="00E55851"/>
    <w:rsid w:val="00E66AD7"/>
    <w:rsid w:val="00E71EBE"/>
    <w:rsid w:val="00E804B9"/>
    <w:rsid w:val="00EB2FB3"/>
    <w:rsid w:val="00EB4796"/>
    <w:rsid w:val="00ED4D85"/>
    <w:rsid w:val="00EE30CE"/>
    <w:rsid w:val="00EF3D82"/>
    <w:rsid w:val="00F035A7"/>
    <w:rsid w:val="00F16576"/>
    <w:rsid w:val="00F76ABB"/>
    <w:rsid w:val="00F81BB5"/>
    <w:rsid w:val="00FD59A1"/>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106</cp:revision>
  <cp:lastPrinted>2016-10-07T09:44:00Z</cp:lastPrinted>
  <dcterms:created xsi:type="dcterms:W3CDTF">2015-08-13T07:21:00Z</dcterms:created>
  <dcterms:modified xsi:type="dcterms:W3CDTF">2017-01-18T11:13:00Z</dcterms:modified>
</cp:coreProperties>
</file>